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020" w:rsidRPr="0007162C" w:rsidRDefault="002E1020" w:rsidP="002E1020"/>
    <w:tbl>
      <w:tblPr>
        <w:tblW w:w="3402" w:type="dxa"/>
        <w:tblInd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tblGrid>
      <w:tr w:rsidR="002E1020" w:rsidRPr="00ED5991" w:rsidTr="00271D14">
        <w:tc>
          <w:tcPr>
            <w:tcW w:w="3402" w:type="dxa"/>
            <w:tcBorders>
              <w:top w:val="nil"/>
              <w:left w:val="nil"/>
              <w:bottom w:val="nil"/>
              <w:right w:val="nil"/>
            </w:tcBorders>
          </w:tcPr>
          <w:p w:rsidR="002E1020" w:rsidRPr="008D2996" w:rsidRDefault="002E1020" w:rsidP="00271D14">
            <w:pPr>
              <w:spacing w:line="240" w:lineRule="auto"/>
              <w:rPr>
                <w:color w:val="000000"/>
                <w:sz w:val="24"/>
                <w:szCs w:val="24"/>
              </w:rPr>
            </w:pPr>
            <w:r>
              <w:rPr>
                <w:color w:val="000000"/>
                <w:sz w:val="24"/>
                <w:szCs w:val="24"/>
              </w:rPr>
              <w:t xml:space="preserve">Додаток </w:t>
            </w:r>
            <w:r w:rsidR="00F03BDD">
              <w:rPr>
                <w:color w:val="000000"/>
                <w:sz w:val="24"/>
                <w:szCs w:val="24"/>
              </w:rPr>
              <w:t>1</w:t>
            </w:r>
          </w:p>
          <w:p w:rsidR="002E1020" w:rsidRPr="00D3154A" w:rsidRDefault="002E1020" w:rsidP="00271D14">
            <w:pPr>
              <w:spacing w:line="240" w:lineRule="auto"/>
              <w:rPr>
                <w:color w:val="000000"/>
                <w:sz w:val="24"/>
                <w:szCs w:val="24"/>
              </w:rPr>
            </w:pPr>
            <w:r w:rsidRPr="00D3154A">
              <w:rPr>
                <w:color w:val="000000"/>
                <w:sz w:val="24"/>
                <w:szCs w:val="24"/>
              </w:rPr>
              <w:t>ЗАТВЕРДЖЕНО</w:t>
            </w:r>
          </w:p>
          <w:p w:rsidR="002E1020" w:rsidRPr="00D3154A" w:rsidRDefault="002E1020" w:rsidP="00271D14">
            <w:pPr>
              <w:spacing w:line="240" w:lineRule="auto"/>
              <w:rPr>
                <w:color w:val="000000"/>
                <w:sz w:val="24"/>
                <w:szCs w:val="24"/>
              </w:rPr>
            </w:pPr>
            <w:r w:rsidRPr="00D3154A">
              <w:rPr>
                <w:color w:val="000000"/>
                <w:sz w:val="24"/>
                <w:szCs w:val="24"/>
              </w:rPr>
              <w:t>наказ НСЗУ</w:t>
            </w:r>
          </w:p>
          <w:p w:rsidR="002E1020" w:rsidRPr="00ED5991" w:rsidRDefault="002E1020" w:rsidP="00A11BBF">
            <w:pPr>
              <w:spacing w:line="240" w:lineRule="auto"/>
              <w:rPr>
                <w:color w:val="000000"/>
                <w:sz w:val="24"/>
                <w:szCs w:val="24"/>
              </w:rPr>
            </w:pPr>
            <w:r w:rsidRPr="00D3154A">
              <w:rPr>
                <w:color w:val="000000"/>
                <w:sz w:val="24"/>
                <w:szCs w:val="24"/>
              </w:rPr>
              <w:t xml:space="preserve">від </w:t>
            </w:r>
            <w:r w:rsidR="00A11BBF">
              <w:rPr>
                <w:color w:val="000000"/>
                <w:sz w:val="24"/>
                <w:szCs w:val="24"/>
              </w:rPr>
              <w:t>02.02.</w:t>
            </w:r>
            <w:r w:rsidRPr="00D3154A">
              <w:rPr>
                <w:color w:val="000000"/>
                <w:sz w:val="24"/>
                <w:szCs w:val="24"/>
                <w:lang w:val="ru-RU"/>
              </w:rPr>
              <w:t>202</w:t>
            </w:r>
            <w:r>
              <w:rPr>
                <w:color w:val="000000"/>
                <w:sz w:val="24"/>
                <w:szCs w:val="24"/>
                <w:lang w:val="ru-RU"/>
              </w:rPr>
              <w:t>2</w:t>
            </w:r>
            <w:r w:rsidRPr="00D3154A">
              <w:rPr>
                <w:color w:val="000000"/>
                <w:sz w:val="24"/>
                <w:szCs w:val="24"/>
                <w:lang w:val="ru-RU"/>
              </w:rPr>
              <w:t xml:space="preserve"> </w:t>
            </w:r>
            <w:r w:rsidRPr="00D3154A">
              <w:rPr>
                <w:sz w:val="24"/>
                <w:szCs w:val="24"/>
              </w:rPr>
              <w:t xml:space="preserve">№ </w:t>
            </w:r>
            <w:r w:rsidR="00A11BBF">
              <w:rPr>
                <w:sz w:val="24"/>
                <w:szCs w:val="24"/>
              </w:rPr>
              <w:t>70</w:t>
            </w:r>
            <w:r>
              <w:rPr>
                <w:sz w:val="24"/>
                <w:szCs w:val="24"/>
              </w:rPr>
              <w:t xml:space="preserve"> </w:t>
            </w:r>
            <w:r w:rsidRPr="00D3154A">
              <w:rPr>
                <w:sz w:val="24"/>
                <w:szCs w:val="24"/>
              </w:rPr>
              <w:t>-</w:t>
            </w:r>
            <w:r>
              <w:rPr>
                <w:sz w:val="24"/>
                <w:szCs w:val="24"/>
              </w:rPr>
              <w:t xml:space="preserve"> </w:t>
            </w:r>
            <w:r w:rsidRPr="00D3154A">
              <w:rPr>
                <w:sz w:val="24"/>
                <w:szCs w:val="24"/>
              </w:rPr>
              <w:t>к</w:t>
            </w:r>
          </w:p>
        </w:tc>
      </w:tr>
    </w:tbl>
    <w:p w:rsidR="002E1020" w:rsidRPr="00ED5991" w:rsidRDefault="002E1020" w:rsidP="002E1020">
      <w:pPr>
        <w:spacing w:line="240" w:lineRule="auto"/>
        <w:jc w:val="center"/>
        <w:outlineLvl w:val="2"/>
        <w:rPr>
          <w:rFonts w:cs="Times New Roman"/>
          <w:b/>
          <w:bCs/>
          <w:sz w:val="26"/>
          <w:szCs w:val="26"/>
          <w:lang w:eastAsia="ru-RU"/>
        </w:rPr>
      </w:pPr>
    </w:p>
    <w:p w:rsidR="002E1020" w:rsidRPr="007833C5" w:rsidRDefault="002E1020" w:rsidP="002E1020">
      <w:pPr>
        <w:spacing w:line="240" w:lineRule="auto"/>
        <w:jc w:val="center"/>
        <w:outlineLvl w:val="2"/>
        <w:rPr>
          <w:rFonts w:cs="Times New Roman"/>
          <w:bCs/>
          <w:sz w:val="24"/>
          <w:szCs w:val="24"/>
          <w:lang w:eastAsia="ru-RU"/>
        </w:rPr>
      </w:pPr>
      <w:r w:rsidRPr="007833C5">
        <w:rPr>
          <w:rFonts w:cs="Times New Roman"/>
          <w:bCs/>
          <w:sz w:val="24"/>
          <w:szCs w:val="24"/>
          <w:lang w:eastAsia="ru-RU"/>
        </w:rPr>
        <w:t xml:space="preserve">УМОВИ </w:t>
      </w:r>
    </w:p>
    <w:p w:rsidR="002E1020" w:rsidRDefault="002E1020" w:rsidP="002E1020">
      <w:pPr>
        <w:pStyle w:val="a3"/>
        <w:pBdr>
          <w:top w:val="nil"/>
          <w:left w:val="nil"/>
          <w:bottom w:val="nil"/>
          <w:right w:val="nil"/>
          <w:between w:val="nil"/>
        </w:pBdr>
        <w:tabs>
          <w:tab w:val="left" w:pos="1276"/>
        </w:tabs>
        <w:ind w:left="141"/>
        <w:jc w:val="center"/>
        <w:outlineLvl w:val="2"/>
        <w:rPr>
          <w:sz w:val="24"/>
          <w:szCs w:val="24"/>
        </w:rPr>
      </w:pPr>
      <w:r w:rsidRPr="007833C5">
        <w:rPr>
          <w:bCs/>
          <w:sz w:val="24"/>
          <w:szCs w:val="24"/>
          <w:lang w:eastAsia="ru-RU"/>
        </w:rPr>
        <w:t xml:space="preserve">проведення конкурсу на зайняття посади державної служби категорії </w:t>
      </w:r>
      <w:r w:rsidRPr="007833C5">
        <w:rPr>
          <w:sz w:val="24"/>
          <w:szCs w:val="24"/>
        </w:rPr>
        <w:t>“Б” –</w:t>
      </w:r>
    </w:p>
    <w:p w:rsidR="002E1020" w:rsidRDefault="00C562B6" w:rsidP="002E1020">
      <w:pPr>
        <w:pStyle w:val="a3"/>
        <w:pBdr>
          <w:top w:val="nil"/>
          <w:left w:val="nil"/>
          <w:bottom w:val="nil"/>
          <w:right w:val="nil"/>
          <w:between w:val="nil"/>
        </w:pBdr>
        <w:tabs>
          <w:tab w:val="left" w:pos="1276"/>
        </w:tabs>
        <w:ind w:left="141"/>
        <w:jc w:val="center"/>
        <w:outlineLvl w:val="2"/>
        <w:rPr>
          <w:sz w:val="24"/>
          <w:szCs w:val="24"/>
        </w:rPr>
      </w:pPr>
      <w:r>
        <w:rPr>
          <w:sz w:val="24"/>
          <w:szCs w:val="24"/>
        </w:rPr>
        <w:t>завідувача с</w:t>
      </w:r>
      <w:r w:rsidR="002E1020">
        <w:rPr>
          <w:sz w:val="24"/>
          <w:szCs w:val="24"/>
        </w:rPr>
        <w:t xml:space="preserve">ектору забезпечення діяльності інформаційних технологій </w:t>
      </w:r>
    </w:p>
    <w:p w:rsidR="002E1020" w:rsidRPr="00E6755E" w:rsidRDefault="002E1020" w:rsidP="002E1020">
      <w:pPr>
        <w:pStyle w:val="a3"/>
        <w:pBdr>
          <w:top w:val="nil"/>
          <w:left w:val="nil"/>
          <w:bottom w:val="nil"/>
          <w:right w:val="nil"/>
          <w:between w:val="nil"/>
        </w:pBdr>
        <w:tabs>
          <w:tab w:val="left" w:pos="1276"/>
        </w:tabs>
        <w:ind w:left="141"/>
        <w:jc w:val="center"/>
        <w:outlineLvl w:val="2"/>
        <w:rPr>
          <w:sz w:val="24"/>
          <w:szCs w:val="24"/>
        </w:rPr>
      </w:pPr>
      <w:r>
        <w:rPr>
          <w:sz w:val="24"/>
          <w:szCs w:val="24"/>
        </w:rPr>
        <w:t>Департаменту інформаційних технологій</w:t>
      </w:r>
    </w:p>
    <w:p w:rsidR="002E1020" w:rsidRDefault="002E1020" w:rsidP="002E1020">
      <w:pPr>
        <w:pStyle w:val="a3"/>
        <w:pBdr>
          <w:top w:val="nil"/>
          <w:left w:val="nil"/>
          <w:bottom w:val="nil"/>
          <w:right w:val="nil"/>
          <w:between w:val="nil"/>
        </w:pBdr>
        <w:tabs>
          <w:tab w:val="left" w:pos="1276"/>
        </w:tabs>
        <w:ind w:left="142"/>
        <w:jc w:val="center"/>
        <w:outlineLvl w:val="2"/>
        <w:rPr>
          <w:bCs/>
          <w:sz w:val="20"/>
          <w:szCs w:val="20"/>
          <w:lang w:eastAsia="ru-RU"/>
        </w:rPr>
      </w:pPr>
    </w:p>
    <w:tbl>
      <w:tblPr>
        <w:tblW w:w="4681" w:type="pct"/>
        <w:tblCellSpacing w:w="2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A0" w:firstRow="1" w:lastRow="0" w:firstColumn="1" w:lastColumn="0" w:noHBand="0" w:noVBand="0"/>
      </w:tblPr>
      <w:tblGrid>
        <w:gridCol w:w="386"/>
        <w:gridCol w:w="3504"/>
        <w:gridCol w:w="6316"/>
      </w:tblGrid>
      <w:tr w:rsidR="002E1020" w:rsidRPr="00ED5991" w:rsidTr="00271D14">
        <w:trPr>
          <w:tblCellSpacing w:w="22" w:type="dxa"/>
        </w:trPr>
        <w:tc>
          <w:tcPr>
            <w:tcW w:w="4957" w:type="pct"/>
            <w:gridSpan w:val="3"/>
          </w:tcPr>
          <w:p w:rsidR="002E1020" w:rsidRPr="00ED5991" w:rsidRDefault="002E1020" w:rsidP="00271D14">
            <w:pPr>
              <w:spacing w:before="100" w:beforeAutospacing="1" w:after="100" w:afterAutospacing="1" w:line="240" w:lineRule="auto"/>
              <w:jc w:val="center"/>
              <w:rPr>
                <w:rFonts w:cs="Times New Roman"/>
                <w:b/>
                <w:szCs w:val="28"/>
                <w:lang w:eastAsia="ru-RU"/>
              </w:rPr>
            </w:pPr>
            <w:r w:rsidRPr="00ED5991">
              <w:rPr>
                <w:rFonts w:cs="Times New Roman"/>
                <w:b/>
                <w:szCs w:val="28"/>
                <w:lang w:eastAsia="ru-RU"/>
              </w:rPr>
              <w:t>Загальні умови</w:t>
            </w:r>
          </w:p>
        </w:tc>
      </w:tr>
      <w:tr w:rsidR="002E1020" w:rsidRPr="00ED5991" w:rsidTr="00A54FB5">
        <w:trPr>
          <w:trHeight w:val="621"/>
          <w:tblCellSpacing w:w="22" w:type="dxa"/>
        </w:trPr>
        <w:tc>
          <w:tcPr>
            <w:tcW w:w="1868" w:type="pct"/>
            <w:gridSpan w:val="2"/>
          </w:tcPr>
          <w:p w:rsidR="002E1020" w:rsidRPr="00ED5991" w:rsidRDefault="002E1020" w:rsidP="00271D14">
            <w:pPr>
              <w:spacing w:line="240" w:lineRule="auto"/>
              <w:rPr>
                <w:rFonts w:cs="Times New Roman"/>
                <w:sz w:val="24"/>
                <w:szCs w:val="24"/>
                <w:lang w:eastAsia="ru-RU"/>
              </w:rPr>
            </w:pPr>
            <w:r w:rsidRPr="00ED5991">
              <w:rPr>
                <w:rFonts w:cs="Times New Roman"/>
                <w:sz w:val="24"/>
                <w:szCs w:val="24"/>
                <w:lang w:eastAsia="ru-RU"/>
              </w:rPr>
              <w:t>Посадові обов</w:t>
            </w:r>
            <w:r>
              <w:rPr>
                <w:rFonts w:cs="Times New Roman"/>
                <w:sz w:val="24"/>
                <w:szCs w:val="24"/>
                <w:lang w:eastAsia="ru-RU"/>
              </w:rPr>
              <w:t>’</w:t>
            </w:r>
            <w:r w:rsidRPr="00ED5991">
              <w:rPr>
                <w:rFonts w:cs="Times New Roman"/>
                <w:sz w:val="24"/>
                <w:szCs w:val="24"/>
                <w:lang w:eastAsia="ru-RU"/>
              </w:rPr>
              <w:t>язки</w:t>
            </w:r>
          </w:p>
        </w:tc>
        <w:tc>
          <w:tcPr>
            <w:tcW w:w="3068" w:type="pct"/>
            <w:shd w:val="clear" w:color="auto" w:fill="auto"/>
          </w:tcPr>
          <w:p w:rsidR="002E1020" w:rsidRDefault="002E1020" w:rsidP="00271D14">
            <w:pPr>
              <w:widowControl w:val="0"/>
              <w:pBdr>
                <w:top w:val="nil"/>
                <w:left w:val="nil"/>
                <w:bottom w:val="nil"/>
                <w:right w:val="nil"/>
                <w:between w:val="nil"/>
              </w:pBdr>
              <w:tabs>
                <w:tab w:val="left" w:pos="851"/>
              </w:tabs>
              <w:spacing w:line="240" w:lineRule="auto"/>
              <w:ind w:left="156" w:right="27"/>
              <w:jc w:val="both"/>
              <w:rPr>
                <w:rFonts w:cs="Times New Roman"/>
                <w:color w:val="000000"/>
                <w:sz w:val="24"/>
                <w:szCs w:val="24"/>
              </w:rPr>
            </w:pPr>
            <w:r>
              <w:rPr>
                <w:rFonts w:cs="Times New Roman"/>
                <w:color w:val="000000"/>
                <w:sz w:val="24"/>
                <w:szCs w:val="24"/>
              </w:rPr>
              <w:t>- </w:t>
            </w:r>
            <w:r>
              <w:rPr>
                <w:color w:val="000000"/>
                <w:sz w:val="24"/>
                <w:szCs w:val="24"/>
              </w:rPr>
              <w:t>здійснює кер</w:t>
            </w:r>
            <w:r w:rsidR="00C562B6">
              <w:rPr>
                <w:color w:val="000000"/>
                <w:sz w:val="24"/>
                <w:szCs w:val="24"/>
              </w:rPr>
              <w:t>івництво та організацію роботи с</w:t>
            </w:r>
            <w:r>
              <w:rPr>
                <w:color w:val="000000"/>
                <w:sz w:val="24"/>
                <w:szCs w:val="24"/>
              </w:rPr>
              <w:t>ектору</w:t>
            </w:r>
            <w:r>
              <w:rPr>
                <w:rFonts w:cs="Times New Roman"/>
                <w:color w:val="000000"/>
                <w:sz w:val="24"/>
                <w:szCs w:val="24"/>
              </w:rPr>
              <w:t>;</w:t>
            </w:r>
          </w:p>
          <w:p w:rsidR="002E1020" w:rsidRDefault="002E1020" w:rsidP="00271D14">
            <w:pPr>
              <w:widowControl w:val="0"/>
              <w:pBdr>
                <w:top w:val="nil"/>
                <w:left w:val="nil"/>
                <w:bottom w:val="nil"/>
                <w:right w:val="nil"/>
                <w:between w:val="nil"/>
              </w:pBdr>
              <w:tabs>
                <w:tab w:val="left" w:pos="851"/>
              </w:tabs>
              <w:spacing w:line="240" w:lineRule="auto"/>
              <w:ind w:left="156" w:right="27"/>
              <w:jc w:val="both"/>
              <w:rPr>
                <w:rFonts w:cs="Times New Roman"/>
                <w:color w:val="000000"/>
                <w:sz w:val="24"/>
                <w:szCs w:val="24"/>
              </w:rPr>
            </w:pPr>
            <w:r>
              <w:rPr>
                <w:rFonts w:cs="Times New Roman"/>
                <w:color w:val="000000"/>
                <w:sz w:val="24"/>
                <w:szCs w:val="24"/>
              </w:rPr>
              <w:t>- </w:t>
            </w:r>
            <w:r w:rsidR="00C562B6">
              <w:rPr>
                <w:rFonts w:cs="Times New Roman"/>
                <w:color w:val="000000"/>
                <w:sz w:val="24"/>
                <w:szCs w:val="24"/>
              </w:rPr>
              <w:t>організовує роботу з бюджетом департаменту (узагальнення, планування, контроль витрат)</w:t>
            </w:r>
            <w:r>
              <w:rPr>
                <w:rFonts w:cs="Times New Roman"/>
                <w:color w:val="000000"/>
                <w:sz w:val="24"/>
                <w:szCs w:val="24"/>
              </w:rPr>
              <w:t>;</w:t>
            </w:r>
          </w:p>
          <w:p w:rsidR="002E1020" w:rsidRDefault="002E1020" w:rsidP="00271D14">
            <w:pPr>
              <w:widowControl w:val="0"/>
              <w:pBdr>
                <w:top w:val="nil"/>
                <w:left w:val="nil"/>
                <w:bottom w:val="nil"/>
                <w:right w:val="nil"/>
                <w:between w:val="nil"/>
              </w:pBdr>
              <w:tabs>
                <w:tab w:val="left" w:pos="851"/>
              </w:tabs>
              <w:spacing w:line="240" w:lineRule="auto"/>
              <w:ind w:left="156" w:right="27"/>
              <w:jc w:val="both"/>
              <w:rPr>
                <w:rFonts w:cs="Times New Roman"/>
                <w:color w:val="000000"/>
                <w:sz w:val="24"/>
                <w:szCs w:val="24"/>
              </w:rPr>
            </w:pPr>
            <w:r>
              <w:rPr>
                <w:rFonts w:cs="Times New Roman"/>
                <w:color w:val="000000"/>
                <w:sz w:val="24"/>
                <w:szCs w:val="24"/>
              </w:rPr>
              <w:t>- </w:t>
            </w:r>
            <w:r w:rsidR="00C562B6">
              <w:rPr>
                <w:rFonts w:cs="Times New Roman"/>
                <w:color w:val="000000"/>
                <w:sz w:val="24"/>
                <w:szCs w:val="24"/>
              </w:rPr>
              <w:t xml:space="preserve">організовує та координує процес </w:t>
            </w:r>
            <w:proofErr w:type="spellStart"/>
            <w:r w:rsidR="00C562B6">
              <w:rPr>
                <w:rFonts w:cs="Times New Roman"/>
                <w:color w:val="000000"/>
                <w:sz w:val="24"/>
                <w:szCs w:val="24"/>
              </w:rPr>
              <w:t>закупівель</w:t>
            </w:r>
            <w:proofErr w:type="spellEnd"/>
            <w:r w:rsidR="00C562B6">
              <w:rPr>
                <w:rFonts w:cs="Times New Roman"/>
                <w:color w:val="000000"/>
                <w:sz w:val="24"/>
                <w:szCs w:val="24"/>
              </w:rPr>
              <w:t xml:space="preserve"> в департаменті:</w:t>
            </w:r>
          </w:p>
          <w:p w:rsidR="00C562B6" w:rsidRDefault="00C562B6" w:rsidP="00C562B6">
            <w:pPr>
              <w:pStyle w:val="a3"/>
              <w:widowControl w:val="0"/>
              <w:numPr>
                <w:ilvl w:val="0"/>
                <w:numId w:val="4"/>
              </w:numPr>
              <w:pBdr>
                <w:top w:val="nil"/>
                <w:left w:val="nil"/>
                <w:bottom w:val="nil"/>
                <w:right w:val="nil"/>
                <w:between w:val="nil"/>
              </w:pBdr>
              <w:tabs>
                <w:tab w:val="left" w:pos="851"/>
              </w:tabs>
              <w:spacing w:line="240" w:lineRule="auto"/>
              <w:ind w:right="27"/>
              <w:jc w:val="both"/>
              <w:rPr>
                <w:color w:val="000000"/>
                <w:sz w:val="24"/>
                <w:szCs w:val="24"/>
              </w:rPr>
            </w:pPr>
            <w:r>
              <w:rPr>
                <w:color w:val="000000"/>
                <w:sz w:val="24"/>
                <w:szCs w:val="24"/>
              </w:rPr>
              <w:t>моніторинг ринку товарів, робіт послуг за напрямком інформаційних технологій;</w:t>
            </w:r>
          </w:p>
          <w:p w:rsidR="00C562B6" w:rsidRDefault="00C562B6" w:rsidP="00C562B6">
            <w:pPr>
              <w:pStyle w:val="a3"/>
              <w:widowControl w:val="0"/>
              <w:numPr>
                <w:ilvl w:val="0"/>
                <w:numId w:val="4"/>
              </w:numPr>
              <w:pBdr>
                <w:top w:val="nil"/>
                <w:left w:val="nil"/>
                <w:bottom w:val="nil"/>
                <w:right w:val="nil"/>
                <w:between w:val="nil"/>
              </w:pBdr>
              <w:tabs>
                <w:tab w:val="left" w:pos="851"/>
              </w:tabs>
              <w:spacing w:line="240" w:lineRule="auto"/>
              <w:ind w:right="27"/>
              <w:jc w:val="both"/>
              <w:rPr>
                <w:color w:val="000000"/>
                <w:sz w:val="24"/>
                <w:szCs w:val="24"/>
              </w:rPr>
            </w:pPr>
            <w:r>
              <w:rPr>
                <w:color w:val="000000"/>
                <w:sz w:val="24"/>
                <w:szCs w:val="24"/>
              </w:rPr>
              <w:t>бере участь у проведенні тендерних процедур;</w:t>
            </w:r>
          </w:p>
          <w:p w:rsidR="00C562B6" w:rsidRDefault="00C562B6" w:rsidP="00C562B6">
            <w:pPr>
              <w:pStyle w:val="a3"/>
              <w:widowControl w:val="0"/>
              <w:numPr>
                <w:ilvl w:val="0"/>
                <w:numId w:val="4"/>
              </w:numPr>
              <w:pBdr>
                <w:top w:val="nil"/>
                <w:left w:val="nil"/>
                <w:bottom w:val="nil"/>
                <w:right w:val="nil"/>
                <w:between w:val="nil"/>
              </w:pBdr>
              <w:tabs>
                <w:tab w:val="left" w:pos="851"/>
              </w:tabs>
              <w:spacing w:line="240" w:lineRule="auto"/>
              <w:ind w:right="27"/>
              <w:jc w:val="both"/>
              <w:rPr>
                <w:color w:val="000000"/>
                <w:sz w:val="24"/>
                <w:szCs w:val="24"/>
              </w:rPr>
            </w:pPr>
            <w:r>
              <w:rPr>
                <w:color w:val="000000"/>
                <w:sz w:val="24"/>
                <w:szCs w:val="24"/>
              </w:rPr>
              <w:t>супровід укладених договорів;</w:t>
            </w:r>
          </w:p>
          <w:p w:rsidR="002E1020" w:rsidRDefault="002E1020" w:rsidP="00271D14">
            <w:pPr>
              <w:widowControl w:val="0"/>
              <w:pBdr>
                <w:top w:val="nil"/>
                <w:left w:val="nil"/>
                <w:bottom w:val="nil"/>
                <w:right w:val="nil"/>
                <w:between w:val="nil"/>
              </w:pBdr>
              <w:tabs>
                <w:tab w:val="left" w:pos="851"/>
              </w:tabs>
              <w:spacing w:line="240" w:lineRule="auto"/>
              <w:ind w:left="156" w:right="27"/>
              <w:jc w:val="both"/>
              <w:rPr>
                <w:rFonts w:cs="Times New Roman"/>
                <w:color w:val="000000"/>
                <w:sz w:val="24"/>
                <w:szCs w:val="24"/>
              </w:rPr>
            </w:pPr>
            <w:r>
              <w:rPr>
                <w:rFonts w:cs="Times New Roman"/>
                <w:color w:val="000000"/>
                <w:sz w:val="24"/>
                <w:szCs w:val="24"/>
              </w:rPr>
              <w:t>- </w:t>
            </w:r>
            <w:r w:rsidR="00C562B6">
              <w:rPr>
                <w:rFonts w:cs="Times New Roman"/>
                <w:color w:val="000000"/>
                <w:sz w:val="24"/>
                <w:szCs w:val="24"/>
              </w:rPr>
              <w:t xml:space="preserve">забезпечує своєчасне складання плану </w:t>
            </w:r>
            <w:proofErr w:type="spellStart"/>
            <w:r w:rsidR="00C562B6">
              <w:rPr>
                <w:rFonts w:cs="Times New Roman"/>
                <w:color w:val="000000"/>
                <w:sz w:val="24"/>
                <w:szCs w:val="24"/>
              </w:rPr>
              <w:t>закупівель</w:t>
            </w:r>
            <w:proofErr w:type="spellEnd"/>
            <w:r w:rsidR="00C562B6">
              <w:rPr>
                <w:rFonts w:cs="Times New Roman"/>
                <w:color w:val="000000"/>
                <w:sz w:val="24"/>
                <w:szCs w:val="24"/>
              </w:rPr>
              <w:t xml:space="preserve"> департаменту</w:t>
            </w:r>
            <w:r>
              <w:rPr>
                <w:rFonts w:cs="Times New Roman"/>
                <w:color w:val="000000"/>
                <w:sz w:val="24"/>
                <w:szCs w:val="24"/>
              </w:rPr>
              <w:t>;</w:t>
            </w:r>
          </w:p>
          <w:p w:rsidR="002E1020" w:rsidRDefault="002E1020" w:rsidP="00271D14">
            <w:pPr>
              <w:widowControl w:val="0"/>
              <w:pBdr>
                <w:top w:val="nil"/>
                <w:left w:val="nil"/>
                <w:bottom w:val="nil"/>
                <w:right w:val="nil"/>
                <w:between w:val="nil"/>
              </w:pBdr>
              <w:tabs>
                <w:tab w:val="left" w:pos="851"/>
              </w:tabs>
              <w:spacing w:line="240" w:lineRule="auto"/>
              <w:ind w:left="156" w:right="27"/>
              <w:jc w:val="both"/>
              <w:rPr>
                <w:rFonts w:cs="Times New Roman"/>
                <w:color w:val="000000"/>
                <w:sz w:val="24"/>
                <w:szCs w:val="24"/>
              </w:rPr>
            </w:pPr>
            <w:r>
              <w:rPr>
                <w:rFonts w:cs="Times New Roman"/>
                <w:color w:val="000000"/>
                <w:sz w:val="24"/>
                <w:szCs w:val="24"/>
              </w:rPr>
              <w:t>- </w:t>
            </w:r>
            <w:r w:rsidR="00C562B6">
              <w:rPr>
                <w:rFonts w:cs="Times New Roman"/>
                <w:color w:val="000000"/>
                <w:sz w:val="24"/>
                <w:szCs w:val="24"/>
              </w:rPr>
              <w:t xml:space="preserve">організовує процес підготовки заявок для здійснення </w:t>
            </w:r>
            <w:proofErr w:type="spellStart"/>
            <w:r w:rsidR="00C562B6">
              <w:rPr>
                <w:rFonts w:cs="Times New Roman"/>
                <w:color w:val="000000"/>
                <w:sz w:val="24"/>
                <w:szCs w:val="24"/>
              </w:rPr>
              <w:t>закупівель</w:t>
            </w:r>
            <w:proofErr w:type="spellEnd"/>
            <w:r w:rsidR="00C562B6">
              <w:rPr>
                <w:rFonts w:cs="Times New Roman"/>
                <w:color w:val="000000"/>
                <w:sz w:val="24"/>
                <w:szCs w:val="24"/>
              </w:rPr>
              <w:t>, технічних завдань, вимог до постачальників</w:t>
            </w:r>
            <w:r>
              <w:rPr>
                <w:rFonts w:cs="Times New Roman"/>
                <w:color w:val="000000"/>
                <w:sz w:val="24"/>
                <w:szCs w:val="24"/>
              </w:rPr>
              <w:t>;</w:t>
            </w:r>
          </w:p>
          <w:p w:rsidR="002E1020" w:rsidRDefault="002E1020" w:rsidP="00271D14">
            <w:pPr>
              <w:widowControl w:val="0"/>
              <w:pBdr>
                <w:top w:val="nil"/>
                <w:left w:val="nil"/>
                <w:bottom w:val="nil"/>
                <w:right w:val="nil"/>
                <w:between w:val="nil"/>
              </w:pBdr>
              <w:tabs>
                <w:tab w:val="left" w:pos="851"/>
              </w:tabs>
              <w:spacing w:line="240" w:lineRule="auto"/>
              <w:ind w:left="156" w:right="27"/>
              <w:jc w:val="both"/>
              <w:rPr>
                <w:rFonts w:cs="Times New Roman"/>
                <w:color w:val="000000"/>
                <w:sz w:val="24"/>
                <w:szCs w:val="24"/>
              </w:rPr>
            </w:pPr>
            <w:r>
              <w:rPr>
                <w:rFonts w:cs="Times New Roman"/>
                <w:color w:val="000000"/>
                <w:sz w:val="24"/>
                <w:szCs w:val="24"/>
              </w:rPr>
              <w:t>- </w:t>
            </w:r>
            <w:r w:rsidR="00C562B6">
              <w:rPr>
                <w:rFonts w:cs="Times New Roman"/>
                <w:color w:val="000000"/>
                <w:sz w:val="24"/>
                <w:szCs w:val="24"/>
              </w:rPr>
              <w:t>організовує зустрічі з зацікавленими сторонами для погодження та укладання угод</w:t>
            </w:r>
            <w:r>
              <w:rPr>
                <w:rFonts w:cs="Times New Roman"/>
                <w:color w:val="000000"/>
                <w:sz w:val="24"/>
                <w:szCs w:val="24"/>
              </w:rPr>
              <w:t>;</w:t>
            </w:r>
          </w:p>
          <w:p w:rsidR="002E1020" w:rsidRDefault="002E1020" w:rsidP="00271D14">
            <w:pPr>
              <w:widowControl w:val="0"/>
              <w:pBdr>
                <w:top w:val="nil"/>
                <w:left w:val="nil"/>
                <w:bottom w:val="nil"/>
                <w:right w:val="nil"/>
                <w:between w:val="nil"/>
              </w:pBdr>
              <w:tabs>
                <w:tab w:val="left" w:pos="851"/>
              </w:tabs>
              <w:spacing w:line="240" w:lineRule="auto"/>
              <w:ind w:left="156" w:right="27"/>
              <w:jc w:val="both"/>
              <w:rPr>
                <w:rFonts w:cs="Times New Roman"/>
                <w:color w:val="000000"/>
                <w:sz w:val="24"/>
                <w:szCs w:val="24"/>
              </w:rPr>
            </w:pPr>
            <w:r>
              <w:rPr>
                <w:rFonts w:cs="Times New Roman"/>
                <w:color w:val="000000"/>
                <w:sz w:val="24"/>
                <w:szCs w:val="24"/>
              </w:rPr>
              <w:t>- </w:t>
            </w:r>
            <w:r w:rsidR="00C562B6">
              <w:rPr>
                <w:rFonts w:cs="Times New Roman"/>
                <w:color w:val="000000"/>
                <w:sz w:val="24"/>
                <w:szCs w:val="24"/>
              </w:rPr>
              <w:t>контролює виконання договірних зобов’язань за укладеними угодами, інформує директора департаменту про необхідність проведення претензійної та позовної роботи у випадку порушення прав та інтересів НСЗУ, умов договорів, готує та надає відповідні документи та матеріали</w:t>
            </w:r>
            <w:r>
              <w:rPr>
                <w:color w:val="000000"/>
                <w:sz w:val="24"/>
                <w:szCs w:val="24"/>
              </w:rPr>
              <w:t>;</w:t>
            </w:r>
          </w:p>
          <w:p w:rsidR="002E1020" w:rsidRDefault="002E1020" w:rsidP="00271D14">
            <w:pPr>
              <w:widowControl w:val="0"/>
              <w:pBdr>
                <w:top w:val="nil"/>
                <w:left w:val="nil"/>
                <w:bottom w:val="nil"/>
                <w:right w:val="nil"/>
                <w:between w:val="nil"/>
              </w:pBdr>
              <w:tabs>
                <w:tab w:val="left" w:pos="851"/>
              </w:tabs>
              <w:spacing w:line="240" w:lineRule="auto"/>
              <w:ind w:left="156" w:right="27"/>
              <w:jc w:val="both"/>
              <w:rPr>
                <w:rFonts w:cs="Times New Roman"/>
                <w:color w:val="000000"/>
                <w:sz w:val="24"/>
                <w:szCs w:val="24"/>
              </w:rPr>
            </w:pPr>
            <w:r>
              <w:rPr>
                <w:rFonts w:cs="Times New Roman"/>
                <w:color w:val="000000"/>
                <w:sz w:val="24"/>
                <w:szCs w:val="24"/>
              </w:rPr>
              <w:t>- </w:t>
            </w:r>
            <w:r w:rsidR="00C562B6">
              <w:rPr>
                <w:rFonts w:cs="Times New Roman"/>
                <w:color w:val="000000"/>
                <w:sz w:val="24"/>
                <w:szCs w:val="24"/>
              </w:rPr>
              <w:t>контролює підготовку внутрішніх та вихідних документів департаменту</w:t>
            </w:r>
            <w:r>
              <w:rPr>
                <w:rFonts w:cs="Times New Roman"/>
                <w:color w:val="000000"/>
                <w:sz w:val="24"/>
                <w:szCs w:val="24"/>
              </w:rPr>
              <w:t>;</w:t>
            </w:r>
          </w:p>
          <w:p w:rsidR="00C562B6" w:rsidRDefault="002E1020" w:rsidP="00C562B6">
            <w:pPr>
              <w:widowControl w:val="0"/>
              <w:pBdr>
                <w:top w:val="nil"/>
                <w:left w:val="nil"/>
                <w:bottom w:val="nil"/>
                <w:right w:val="nil"/>
                <w:between w:val="nil"/>
              </w:pBdr>
              <w:tabs>
                <w:tab w:val="left" w:pos="851"/>
              </w:tabs>
              <w:spacing w:line="240" w:lineRule="auto"/>
              <w:ind w:left="156" w:right="27"/>
              <w:jc w:val="both"/>
              <w:rPr>
                <w:rFonts w:cs="Times New Roman"/>
                <w:color w:val="000000"/>
                <w:sz w:val="24"/>
                <w:szCs w:val="24"/>
              </w:rPr>
            </w:pPr>
            <w:r>
              <w:rPr>
                <w:rFonts w:cs="Times New Roman"/>
                <w:color w:val="000000"/>
                <w:sz w:val="24"/>
                <w:szCs w:val="24"/>
              </w:rPr>
              <w:t>- </w:t>
            </w:r>
            <w:r w:rsidR="00C562B6">
              <w:rPr>
                <w:rFonts w:cs="Times New Roman"/>
                <w:color w:val="000000"/>
                <w:sz w:val="24"/>
                <w:szCs w:val="24"/>
              </w:rPr>
              <w:t xml:space="preserve">бере участь у формуванні </w:t>
            </w:r>
            <w:proofErr w:type="spellStart"/>
            <w:r w:rsidR="00C562B6">
              <w:rPr>
                <w:rFonts w:cs="Times New Roman"/>
                <w:color w:val="000000"/>
                <w:sz w:val="24"/>
                <w:szCs w:val="24"/>
              </w:rPr>
              <w:t>проєктів</w:t>
            </w:r>
            <w:proofErr w:type="spellEnd"/>
            <w:r w:rsidR="00C562B6">
              <w:rPr>
                <w:rFonts w:cs="Times New Roman"/>
                <w:color w:val="000000"/>
                <w:sz w:val="24"/>
                <w:szCs w:val="24"/>
              </w:rPr>
              <w:t xml:space="preserve"> планів фінансування робіт з інформатизації;</w:t>
            </w:r>
          </w:p>
          <w:p w:rsidR="002E1020" w:rsidRPr="00E5548D" w:rsidRDefault="00C562B6" w:rsidP="00C562B6">
            <w:pPr>
              <w:widowControl w:val="0"/>
              <w:pBdr>
                <w:top w:val="nil"/>
                <w:left w:val="nil"/>
                <w:bottom w:val="nil"/>
                <w:right w:val="nil"/>
                <w:between w:val="nil"/>
              </w:pBdr>
              <w:tabs>
                <w:tab w:val="left" w:pos="851"/>
              </w:tabs>
              <w:spacing w:line="240" w:lineRule="auto"/>
              <w:ind w:left="156" w:right="27"/>
              <w:jc w:val="both"/>
              <w:rPr>
                <w:rFonts w:cs="Times New Roman"/>
                <w:color w:val="000000"/>
                <w:sz w:val="24"/>
                <w:szCs w:val="24"/>
              </w:rPr>
            </w:pPr>
            <w:r>
              <w:rPr>
                <w:rFonts w:cs="Times New Roman"/>
                <w:color w:val="000000"/>
                <w:sz w:val="24"/>
                <w:szCs w:val="24"/>
              </w:rPr>
              <w:t>- </w:t>
            </w:r>
            <w:proofErr w:type="spellStart"/>
            <w:r>
              <w:rPr>
                <w:rFonts w:cs="Times New Roman"/>
                <w:color w:val="000000"/>
                <w:sz w:val="24"/>
                <w:szCs w:val="24"/>
              </w:rPr>
              <w:t>комунікує</w:t>
            </w:r>
            <w:proofErr w:type="spellEnd"/>
            <w:r>
              <w:rPr>
                <w:rFonts w:cs="Times New Roman"/>
                <w:color w:val="000000"/>
                <w:sz w:val="24"/>
                <w:szCs w:val="24"/>
              </w:rPr>
              <w:t xml:space="preserve"> з відповідальним підрозділом НСЗУ з питань контрольних завдань департаменту та виконавської дисципліни</w:t>
            </w:r>
          </w:p>
        </w:tc>
      </w:tr>
      <w:tr w:rsidR="002E1020" w:rsidRPr="00ED5991" w:rsidTr="00A54FB5">
        <w:trPr>
          <w:trHeight w:val="1977"/>
          <w:tblCellSpacing w:w="22" w:type="dxa"/>
        </w:trPr>
        <w:tc>
          <w:tcPr>
            <w:tcW w:w="1868" w:type="pct"/>
            <w:gridSpan w:val="2"/>
          </w:tcPr>
          <w:p w:rsidR="002E1020" w:rsidRPr="00ED5991" w:rsidRDefault="002E1020" w:rsidP="00271D14">
            <w:pPr>
              <w:spacing w:line="240" w:lineRule="auto"/>
              <w:rPr>
                <w:rFonts w:cs="Times New Roman"/>
                <w:sz w:val="24"/>
                <w:szCs w:val="24"/>
                <w:lang w:eastAsia="ru-RU"/>
              </w:rPr>
            </w:pPr>
            <w:r w:rsidRPr="00ED5991">
              <w:rPr>
                <w:rFonts w:cs="Times New Roman"/>
                <w:sz w:val="24"/>
                <w:szCs w:val="24"/>
                <w:lang w:eastAsia="ru-RU"/>
              </w:rPr>
              <w:t>Умови оплати праці</w:t>
            </w:r>
          </w:p>
        </w:tc>
        <w:tc>
          <w:tcPr>
            <w:tcW w:w="3068" w:type="pct"/>
          </w:tcPr>
          <w:p w:rsidR="002E1020" w:rsidRPr="00F5182D" w:rsidRDefault="002E1020" w:rsidP="00271D14">
            <w:pPr>
              <w:pStyle w:val="rvps14"/>
              <w:numPr>
                <w:ilvl w:val="0"/>
                <w:numId w:val="2"/>
              </w:numPr>
              <w:spacing w:before="0" w:beforeAutospacing="0" w:after="0" w:afterAutospacing="0"/>
              <w:ind w:left="180" w:hanging="180"/>
              <w:jc w:val="both"/>
              <w:rPr>
                <w:color w:val="000000" w:themeColor="text1"/>
              </w:rPr>
            </w:pPr>
            <w:r w:rsidRPr="00D91231">
              <w:t xml:space="preserve">посадовий оклад </w:t>
            </w:r>
            <w:r w:rsidRPr="00535285">
              <w:rPr>
                <w:b/>
              </w:rPr>
              <w:t xml:space="preserve">– </w:t>
            </w:r>
            <w:r w:rsidR="00C562B6">
              <w:rPr>
                <w:color w:val="000000" w:themeColor="text1"/>
              </w:rPr>
              <w:t>9</w:t>
            </w:r>
            <w:r w:rsidRPr="00F5182D">
              <w:rPr>
                <w:color w:val="000000" w:themeColor="text1"/>
              </w:rPr>
              <w:t> </w:t>
            </w:r>
            <w:r w:rsidR="00C562B6">
              <w:rPr>
                <w:color w:val="000000" w:themeColor="text1"/>
              </w:rPr>
              <w:t>6</w:t>
            </w:r>
            <w:r>
              <w:rPr>
                <w:color w:val="000000" w:themeColor="text1"/>
              </w:rPr>
              <w:t>0</w:t>
            </w:r>
            <w:r w:rsidRPr="00F5182D">
              <w:rPr>
                <w:color w:val="000000" w:themeColor="text1"/>
              </w:rPr>
              <w:t>0 грн;</w:t>
            </w:r>
          </w:p>
          <w:p w:rsidR="002E1020" w:rsidRDefault="002E1020" w:rsidP="00271D14">
            <w:pPr>
              <w:numPr>
                <w:ilvl w:val="0"/>
                <w:numId w:val="1"/>
              </w:numPr>
              <w:spacing w:line="240" w:lineRule="auto"/>
              <w:ind w:left="180" w:right="113" w:hanging="180"/>
              <w:jc w:val="both"/>
              <w:rPr>
                <w:sz w:val="24"/>
                <w:szCs w:val="24"/>
                <w:lang w:eastAsia="ru-RU"/>
              </w:rPr>
            </w:pPr>
            <w:r w:rsidRPr="00D91231">
              <w:rPr>
                <w:sz w:val="24"/>
                <w:szCs w:val="24"/>
                <w:lang w:eastAsia="ru-RU"/>
              </w:rPr>
              <w:t>надбавка за вислугу років у розмірі, визначеному статтею 52 Закону України “Про державну службу”;</w:t>
            </w:r>
          </w:p>
          <w:p w:rsidR="002E1020" w:rsidRPr="00FD11AB" w:rsidRDefault="002E1020" w:rsidP="00271D14">
            <w:pPr>
              <w:numPr>
                <w:ilvl w:val="0"/>
                <w:numId w:val="1"/>
              </w:numPr>
              <w:spacing w:line="240" w:lineRule="auto"/>
              <w:ind w:left="180" w:right="113" w:hanging="180"/>
              <w:jc w:val="both"/>
              <w:rPr>
                <w:sz w:val="24"/>
                <w:szCs w:val="24"/>
                <w:lang w:eastAsia="ru-RU"/>
              </w:rPr>
            </w:pPr>
            <w:r w:rsidRPr="00FD11AB">
              <w:rPr>
                <w:sz w:val="24"/>
                <w:szCs w:val="24"/>
                <w:lang w:eastAsia="ru-RU"/>
              </w:rPr>
              <w:t xml:space="preserve">надбавка за ранг державного службовця відповідно до вимог постанови Кабінету Міністрів України </w:t>
            </w:r>
            <w:r>
              <w:rPr>
                <w:sz w:val="24"/>
                <w:szCs w:val="24"/>
                <w:lang w:eastAsia="ru-RU"/>
              </w:rPr>
              <w:t xml:space="preserve">                                   </w:t>
            </w:r>
            <w:r w:rsidRPr="00FD11AB">
              <w:rPr>
                <w:sz w:val="24"/>
                <w:szCs w:val="24"/>
                <w:lang w:eastAsia="ru-RU"/>
              </w:rPr>
              <w:t>від 18.01.2017 № 15 “Деякі питання оплати праці п</w:t>
            </w:r>
            <w:r>
              <w:rPr>
                <w:sz w:val="24"/>
                <w:szCs w:val="24"/>
                <w:lang w:eastAsia="ru-RU"/>
              </w:rPr>
              <w:t>рацівників державних органів” (зі змінами)</w:t>
            </w:r>
          </w:p>
        </w:tc>
      </w:tr>
      <w:tr w:rsidR="002E1020" w:rsidRPr="00ED5991" w:rsidTr="00A54FB5">
        <w:trPr>
          <w:tblCellSpacing w:w="22" w:type="dxa"/>
        </w:trPr>
        <w:tc>
          <w:tcPr>
            <w:tcW w:w="1868" w:type="pct"/>
            <w:gridSpan w:val="2"/>
          </w:tcPr>
          <w:p w:rsidR="002E1020" w:rsidRPr="00ED5991" w:rsidRDefault="002E1020" w:rsidP="00271D14">
            <w:pPr>
              <w:rPr>
                <w:rFonts w:cs="Times New Roman"/>
                <w:sz w:val="24"/>
                <w:szCs w:val="24"/>
                <w:lang w:eastAsia="ru-RU"/>
              </w:rPr>
            </w:pPr>
            <w:r w:rsidRPr="00ED5991">
              <w:rPr>
                <w:rFonts w:cs="Times New Roman"/>
                <w:sz w:val="24"/>
                <w:szCs w:val="24"/>
                <w:lang w:eastAsia="ru-RU"/>
              </w:rPr>
              <w:t>Інформація про строковість чи безстроковість призначення на посаду</w:t>
            </w:r>
          </w:p>
        </w:tc>
        <w:tc>
          <w:tcPr>
            <w:tcW w:w="3068" w:type="pct"/>
          </w:tcPr>
          <w:p w:rsidR="002E1020" w:rsidRDefault="002E1020" w:rsidP="00271D14">
            <w:pPr>
              <w:spacing w:line="240" w:lineRule="auto"/>
              <w:ind w:firstLine="51"/>
              <w:jc w:val="both"/>
              <w:textAlignment w:val="baseline"/>
              <w:rPr>
                <w:sz w:val="24"/>
                <w:szCs w:val="24"/>
              </w:rPr>
            </w:pPr>
            <w:r>
              <w:rPr>
                <w:sz w:val="24"/>
                <w:szCs w:val="24"/>
              </w:rPr>
              <w:t>безстроково;</w:t>
            </w:r>
          </w:p>
          <w:p w:rsidR="002E1020" w:rsidRPr="00ED5915" w:rsidRDefault="002E1020" w:rsidP="00271D14">
            <w:pPr>
              <w:spacing w:line="240" w:lineRule="auto"/>
              <w:ind w:firstLine="51"/>
              <w:jc w:val="both"/>
              <w:textAlignment w:val="baseline"/>
              <w:rPr>
                <w:sz w:val="16"/>
                <w:szCs w:val="16"/>
              </w:rPr>
            </w:pPr>
          </w:p>
          <w:p w:rsidR="002E1020" w:rsidRPr="00ED5991" w:rsidRDefault="002E1020" w:rsidP="00271D14">
            <w:pPr>
              <w:pStyle w:val="rvps14"/>
              <w:spacing w:before="0" w:beforeAutospacing="0" w:after="0" w:afterAutospacing="0"/>
              <w:jc w:val="both"/>
            </w:pPr>
            <w: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2E1020" w:rsidRPr="00ED5991" w:rsidTr="00A54FB5">
        <w:trPr>
          <w:tblCellSpacing w:w="22" w:type="dxa"/>
        </w:trPr>
        <w:tc>
          <w:tcPr>
            <w:tcW w:w="1868" w:type="pct"/>
            <w:gridSpan w:val="2"/>
          </w:tcPr>
          <w:p w:rsidR="002E1020" w:rsidRPr="00ED5991" w:rsidRDefault="002E1020" w:rsidP="00271D14">
            <w:pPr>
              <w:rPr>
                <w:rFonts w:cs="Times New Roman"/>
                <w:sz w:val="24"/>
                <w:szCs w:val="24"/>
                <w:lang w:eastAsia="ru-RU"/>
              </w:rPr>
            </w:pPr>
            <w:r w:rsidRPr="00ED5991">
              <w:rPr>
                <w:rFonts w:cs="Times New Roman"/>
                <w:sz w:val="24"/>
                <w:szCs w:val="24"/>
                <w:lang w:eastAsia="ru-RU"/>
              </w:rPr>
              <w:lastRenderedPageBreak/>
              <w:t xml:space="preserve">Перелік </w:t>
            </w:r>
            <w:r>
              <w:rPr>
                <w:rFonts w:cs="Times New Roman"/>
                <w:sz w:val="24"/>
                <w:szCs w:val="24"/>
                <w:lang w:eastAsia="ru-RU"/>
              </w:rPr>
              <w:t>інформації, необхідної для участі в конкурсі, та строк її подання</w:t>
            </w:r>
          </w:p>
        </w:tc>
        <w:tc>
          <w:tcPr>
            <w:tcW w:w="3068" w:type="pct"/>
          </w:tcPr>
          <w:p w:rsidR="002E1020" w:rsidRPr="00416ED7" w:rsidRDefault="002E1020" w:rsidP="00271D14">
            <w:pPr>
              <w:pStyle w:val="a5"/>
              <w:numPr>
                <w:ilvl w:val="0"/>
                <w:numId w:val="2"/>
              </w:numPr>
              <w:spacing w:before="0"/>
              <w:ind w:left="170" w:hanging="170"/>
              <w:jc w:val="both"/>
              <w:rPr>
                <w:rFonts w:ascii="Times New Roman" w:hAnsi="Times New Roman"/>
                <w:sz w:val="24"/>
                <w:szCs w:val="24"/>
              </w:rPr>
            </w:pPr>
            <w:r w:rsidRPr="00416ED7">
              <w:rPr>
                <w:rFonts w:ascii="Times New Roman" w:hAnsi="Times New Roman"/>
                <w:sz w:val="24"/>
                <w:szCs w:val="24"/>
              </w:rPr>
              <w:t>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 № 246 (</w:t>
            </w:r>
            <w:r>
              <w:rPr>
                <w:rFonts w:ascii="Times New Roman" w:hAnsi="Times New Roman"/>
                <w:sz w:val="24"/>
                <w:szCs w:val="24"/>
              </w:rPr>
              <w:t>зі змінами</w:t>
            </w:r>
            <w:r w:rsidRPr="00416ED7">
              <w:rPr>
                <w:rFonts w:ascii="Times New Roman" w:hAnsi="Times New Roman"/>
                <w:sz w:val="24"/>
                <w:szCs w:val="24"/>
              </w:rPr>
              <w:t>);</w:t>
            </w:r>
          </w:p>
          <w:p w:rsidR="002E1020" w:rsidRPr="00416ED7" w:rsidRDefault="002E1020" w:rsidP="00271D14">
            <w:pPr>
              <w:pStyle w:val="a5"/>
              <w:numPr>
                <w:ilvl w:val="0"/>
                <w:numId w:val="2"/>
              </w:numPr>
              <w:spacing w:before="0"/>
              <w:ind w:left="170" w:hanging="170"/>
              <w:jc w:val="both"/>
              <w:rPr>
                <w:rFonts w:ascii="Times New Roman" w:hAnsi="Times New Roman"/>
                <w:sz w:val="24"/>
                <w:szCs w:val="24"/>
              </w:rPr>
            </w:pPr>
            <w:r w:rsidRPr="00416ED7">
              <w:rPr>
                <w:rFonts w:ascii="Times New Roman" w:hAnsi="Times New Roman"/>
                <w:sz w:val="24"/>
                <w:szCs w:val="24"/>
              </w:rPr>
              <w:t>резюме за формою згідно з додатком 2</w:t>
            </w:r>
            <w:r w:rsidRPr="00416ED7">
              <w:rPr>
                <w:rFonts w:ascii="Times New Roman" w:hAnsi="Times New Roman"/>
                <w:sz w:val="24"/>
                <w:szCs w:val="24"/>
                <w:vertAlign w:val="superscript"/>
              </w:rPr>
              <w:t>1</w:t>
            </w:r>
            <w:r w:rsidRPr="00416ED7">
              <w:rPr>
                <w:rFonts w:ascii="Times New Roman" w:hAnsi="Times New Roman"/>
                <w:sz w:val="24"/>
                <w:szCs w:val="24"/>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 № 246 (</w:t>
            </w:r>
            <w:r>
              <w:rPr>
                <w:rFonts w:ascii="Times New Roman" w:hAnsi="Times New Roman"/>
                <w:sz w:val="24"/>
                <w:szCs w:val="24"/>
              </w:rPr>
              <w:t>зі змінами</w:t>
            </w:r>
            <w:r w:rsidRPr="00416ED7">
              <w:rPr>
                <w:rFonts w:ascii="Times New Roman" w:hAnsi="Times New Roman"/>
                <w:sz w:val="24"/>
                <w:szCs w:val="24"/>
              </w:rPr>
              <w:t>), в якому обов’язково зазначається така інформація:</w:t>
            </w:r>
          </w:p>
          <w:p w:rsidR="002E1020" w:rsidRPr="00416ED7" w:rsidRDefault="002E1020" w:rsidP="00271D14">
            <w:pPr>
              <w:pStyle w:val="a5"/>
              <w:spacing w:before="0"/>
              <w:ind w:left="170" w:firstLine="0"/>
              <w:jc w:val="both"/>
              <w:rPr>
                <w:rFonts w:ascii="Times New Roman" w:hAnsi="Times New Roman"/>
                <w:sz w:val="24"/>
                <w:szCs w:val="24"/>
              </w:rPr>
            </w:pPr>
            <w:r w:rsidRPr="00416ED7">
              <w:rPr>
                <w:rFonts w:ascii="Times New Roman" w:hAnsi="Times New Roman"/>
                <w:sz w:val="24"/>
                <w:szCs w:val="24"/>
              </w:rPr>
              <w:t xml:space="preserve">прізвище, </w:t>
            </w:r>
            <w:proofErr w:type="spellStart"/>
            <w:r w:rsidRPr="00416ED7">
              <w:rPr>
                <w:rFonts w:ascii="Times New Roman" w:hAnsi="Times New Roman"/>
                <w:sz w:val="24"/>
                <w:szCs w:val="24"/>
              </w:rPr>
              <w:t>ім</w:t>
            </w:r>
            <w:proofErr w:type="spellEnd"/>
            <w:r w:rsidRPr="00416ED7">
              <w:rPr>
                <w:rFonts w:ascii="Times New Roman" w:hAnsi="Times New Roman"/>
                <w:sz w:val="24"/>
                <w:szCs w:val="24"/>
                <w:lang w:val="ru-RU"/>
              </w:rPr>
              <w:t>’</w:t>
            </w:r>
            <w:r w:rsidRPr="00416ED7">
              <w:rPr>
                <w:rFonts w:ascii="Times New Roman" w:hAnsi="Times New Roman"/>
                <w:sz w:val="24"/>
                <w:szCs w:val="24"/>
              </w:rPr>
              <w:t>я, по батькові кандидата;</w:t>
            </w:r>
          </w:p>
          <w:p w:rsidR="002E1020" w:rsidRPr="00416ED7" w:rsidRDefault="002E1020" w:rsidP="00271D14">
            <w:pPr>
              <w:pStyle w:val="a5"/>
              <w:spacing w:before="0"/>
              <w:ind w:left="170" w:firstLine="0"/>
              <w:jc w:val="both"/>
              <w:rPr>
                <w:rFonts w:ascii="Times New Roman" w:hAnsi="Times New Roman"/>
                <w:sz w:val="24"/>
                <w:szCs w:val="24"/>
              </w:rPr>
            </w:pPr>
            <w:r w:rsidRPr="00416ED7">
              <w:rPr>
                <w:rFonts w:ascii="Times New Roman" w:hAnsi="Times New Roman"/>
                <w:sz w:val="24"/>
                <w:szCs w:val="24"/>
              </w:rPr>
              <w:t xml:space="preserve">реквізити документа, що посвідчує особу </w:t>
            </w:r>
            <w:r>
              <w:rPr>
                <w:rFonts w:ascii="Times New Roman" w:hAnsi="Times New Roman"/>
                <w:sz w:val="24"/>
                <w:szCs w:val="24"/>
              </w:rPr>
              <w:t xml:space="preserve">та підтверджує громадянство </w:t>
            </w:r>
            <w:r w:rsidRPr="00416ED7">
              <w:rPr>
                <w:rFonts w:ascii="Times New Roman" w:hAnsi="Times New Roman"/>
                <w:sz w:val="24"/>
                <w:szCs w:val="24"/>
              </w:rPr>
              <w:t>України;</w:t>
            </w:r>
          </w:p>
          <w:p w:rsidR="002E1020" w:rsidRPr="00416ED7" w:rsidRDefault="002E1020" w:rsidP="00271D14">
            <w:pPr>
              <w:pStyle w:val="a5"/>
              <w:spacing w:before="0"/>
              <w:ind w:left="170" w:firstLine="0"/>
              <w:jc w:val="both"/>
              <w:rPr>
                <w:rFonts w:ascii="Times New Roman" w:hAnsi="Times New Roman"/>
                <w:sz w:val="24"/>
                <w:szCs w:val="24"/>
              </w:rPr>
            </w:pPr>
            <w:r w:rsidRPr="00416ED7">
              <w:rPr>
                <w:rFonts w:ascii="Times New Roman" w:hAnsi="Times New Roman"/>
                <w:sz w:val="24"/>
                <w:szCs w:val="24"/>
              </w:rPr>
              <w:t>підтвердження наявності відповідного ступеня вищої освіти;</w:t>
            </w:r>
          </w:p>
          <w:p w:rsidR="002E1020" w:rsidRPr="00416ED7" w:rsidRDefault="002E1020" w:rsidP="00271D14">
            <w:pPr>
              <w:pStyle w:val="a5"/>
              <w:spacing w:before="0"/>
              <w:ind w:left="170" w:firstLine="0"/>
              <w:jc w:val="both"/>
              <w:rPr>
                <w:rFonts w:ascii="Times New Roman" w:hAnsi="Times New Roman"/>
                <w:sz w:val="24"/>
                <w:szCs w:val="24"/>
              </w:rPr>
            </w:pPr>
            <w:r w:rsidRPr="00416ED7">
              <w:rPr>
                <w:rFonts w:ascii="Times New Roman" w:hAnsi="Times New Roman"/>
                <w:sz w:val="24"/>
                <w:szCs w:val="24"/>
              </w:rPr>
              <w:t>відомості про стаж роботи, стаж державної служби (за наявності), досвід роботи на відповідних посадах;</w:t>
            </w:r>
          </w:p>
          <w:p w:rsidR="002E1020" w:rsidRDefault="002E1020" w:rsidP="00271D14">
            <w:pPr>
              <w:pStyle w:val="a5"/>
              <w:numPr>
                <w:ilvl w:val="0"/>
                <w:numId w:val="2"/>
              </w:numPr>
              <w:spacing w:before="0"/>
              <w:ind w:left="170" w:hanging="170"/>
              <w:jc w:val="both"/>
              <w:rPr>
                <w:rFonts w:ascii="Times New Roman" w:hAnsi="Times New Roman"/>
                <w:sz w:val="24"/>
                <w:szCs w:val="24"/>
              </w:rPr>
            </w:pPr>
            <w:r w:rsidRPr="00416ED7">
              <w:rPr>
                <w:rFonts w:ascii="Times New Roman" w:hAnsi="Times New Roman"/>
                <w:sz w:val="24"/>
                <w:szCs w:val="24"/>
              </w:rPr>
              <w:t>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w:t>
            </w:r>
            <w:r>
              <w:rPr>
                <w:rFonts w:ascii="Times New Roman" w:hAnsi="Times New Roman"/>
                <w:sz w:val="24"/>
                <w:szCs w:val="24"/>
              </w:rPr>
              <w:t>наченого Закону.</w:t>
            </w:r>
          </w:p>
          <w:p w:rsidR="002E1020" w:rsidRDefault="002E1020" w:rsidP="00271D14">
            <w:pPr>
              <w:pStyle w:val="a5"/>
              <w:spacing w:before="0"/>
              <w:ind w:left="170" w:firstLine="0"/>
              <w:jc w:val="both"/>
              <w:rPr>
                <w:rFonts w:ascii="Times New Roman" w:hAnsi="Times New Roman"/>
                <w:sz w:val="24"/>
                <w:szCs w:val="24"/>
              </w:rPr>
            </w:pPr>
            <w:r>
              <w:rPr>
                <w:rFonts w:ascii="Times New Roman" w:hAnsi="Times New Roman"/>
                <w:sz w:val="24"/>
                <w:szCs w:val="24"/>
              </w:rPr>
              <w:t>Подача додатків до заяви не є обов’язковою.</w:t>
            </w:r>
          </w:p>
          <w:p w:rsidR="002E1020" w:rsidRPr="00281173" w:rsidRDefault="002E1020" w:rsidP="00271D14">
            <w:pPr>
              <w:pStyle w:val="a5"/>
              <w:numPr>
                <w:ilvl w:val="0"/>
                <w:numId w:val="2"/>
              </w:numPr>
              <w:spacing w:before="0"/>
              <w:ind w:left="170" w:hanging="170"/>
              <w:jc w:val="both"/>
              <w:rPr>
                <w:rFonts w:ascii="Times New Roman" w:hAnsi="Times New Roman"/>
                <w:sz w:val="24"/>
                <w:szCs w:val="24"/>
              </w:rPr>
            </w:pPr>
            <w:r w:rsidRPr="00281173">
              <w:rPr>
                <w:rFonts w:ascii="Times New Roman" w:hAnsi="Times New Roman"/>
                <w:sz w:val="24"/>
                <w:szCs w:val="24"/>
                <w:shd w:val="clear" w:color="auto" w:fill="FFFFFF"/>
              </w:rPr>
              <w:t>копія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2E1020" w:rsidRDefault="002E1020" w:rsidP="00271D14">
            <w:pPr>
              <w:pStyle w:val="a5"/>
              <w:spacing w:before="0"/>
              <w:ind w:left="170" w:firstLine="0"/>
              <w:jc w:val="both"/>
              <w:rPr>
                <w:rFonts w:ascii="Times New Roman" w:hAnsi="Times New Roman"/>
                <w:sz w:val="24"/>
                <w:szCs w:val="24"/>
              </w:rPr>
            </w:pPr>
          </w:p>
          <w:p w:rsidR="002E1020" w:rsidRPr="00D3154A" w:rsidRDefault="002E1020" w:rsidP="00271D14">
            <w:pPr>
              <w:pStyle w:val="rvps14"/>
              <w:spacing w:before="0" w:beforeAutospacing="0" w:after="0" w:afterAutospacing="0"/>
              <w:ind w:left="180"/>
              <w:jc w:val="both"/>
              <w:rPr>
                <w:color w:val="000000"/>
              </w:rPr>
            </w:pPr>
            <w:r w:rsidRPr="00D3154A">
              <w:t xml:space="preserve">Особа, яка бажає взяти участь у конкурсі, може подати конкурсній комісії інформацію через Єдиний портал вакансій державної служби за посиланням </w:t>
            </w:r>
            <w:hyperlink r:id="rId5" w:history="1">
              <w:r w:rsidRPr="00D3154A">
                <w:rPr>
                  <w:rStyle w:val="a4"/>
                  <w:rFonts w:eastAsiaTheme="majorEastAsia"/>
                  <w:color w:val="000000"/>
                </w:rPr>
                <w:t>https://career.gov.ua/</w:t>
              </w:r>
            </w:hyperlink>
            <w:r w:rsidRPr="00D3154A">
              <w:rPr>
                <w:color w:val="000000"/>
              </w:rPr>
              <w:t>.</w:t>
            </w:r>
          </w:p>
          <w:p w:rsidR="002E1020" w:rsidRPr="00FB2759" w:rsidRDefault="002E1020" w:rsidP="00271D14">
            <w:pPr>
              <w:jc w:val="both"/>
              <w:textAlignment w:val="baseline"/>
              <w:rPr>
                <w:spacing w:val="-6"/>
                <w:sz w:val="20"/>
                <w:szCs w:val="20"/>
              </w:rPr>
            </w:pPr>
          </w:p>
          <w:p w:rsidR="002E1020" w:rsidRPr="00D3154A" w:rsidRDefault="002E1020" w:rsidP="00A11BBF">
            <w:pPr>
              <w:pStyle w:val="rvps14"/>
              <w:spacing w:before="0" w:beforeAutospacing="0" w:after="0" w:afterAutospacing="0" w:line="276" w:lineRule="auto"/>
              <w:ind w:left="180"/>
              <w:jc w:val="both"/>
            </w:pPr>
            <w:r w:rsidRPr="00685A94">
              <w:t>Інформація приймається до 1</w:t>
            </w:r>
            <w:r>
              <w:t>7 </w:t>
            </w:r>
            <w:r w:rsidRPr="00685A94">
              <w:t xml:space="preserve">год </w:t>
            </w:r>
            <w:r>
              <w:t>00 </w:t>
            </w:r>
            <w:r w:rsidRPr="00685A94">
              <w:t xml:space="preserve">хв </w:t>
            </w:r>
            <w:r w:rsidR="00A11BBF">
              <w:t xml:space="preserve">09 </w:t>
            </w:r>
            <w:r w:rsidR="00F1035F">
              <w:t>лютого</w:t>
            </w:r>
            <w:r w:rsidRPr="00685A94">
              <w:t xml:space="preserve">                     202</w:t>
            </w:r>
            <w:r w:rsidR="00F1035F">
              <w:t>2</w:t>
            </w:r>
            <w:r w:rsidRPr="00685A94">
              <w:t xml:space="preserve"> року</w:t>
            </w:r>
          </w:p>
        </w:tc>
      </w:tr>
      <w:tr w:rsidR="002E1020" w:rsidRPr="00ED5991" w:rsidTr="00A54FB5">
        <w:trPr>
          <w:tblCellSpacing w:w="22" w:type="dxa"/>
        </w:trPr>
        <w:tc>
          <w:tcPr>
            <w:tcW w:w="1868" w:type="pct"/>
            <w:gridSpan w:val="2"/>
          </w:tcPr>
          <w:p w:rsidR="002E1020" w:rsidRPr="00ED5991" w:rsidRDefault="002E1020" w:rsidP="00271D14">
            <w:pPr>
              <w:spacing w:line="240" w:lineRule="auto"/>
              <w:rPr>
                <w:rFonts w:cs="Times New Roman"/>
                <w:sz w:val="24"/>
                <w:szCs w:val="24"/>
                <w:lang w:eastAsia="ru-RU"/>
              </w:rPr>
            </w:pPr>
            <w:r w:rsidRPr="00ED5991">
              <w:rPr>
                <w:rFonts w:cs="Times New Roman"/>
                <w:sz w:val="24"/>
                <w:szCs w:val="24"/>
                <w:lang w:eastAsia="ru-RU"/>
              </w:rPr>
              <w:t>Додаткові (необов’язкові) документи</w:t>
            </w:r>
          </w:p>
        </w:tc>
        <w:tc>
          <w:tcPr>
            <w:tcW w:w="3068" w:type="pct"/>
          </w:tcPr>
          <w:p w:rsidR="002E1020" w:rsidRPr="00D3154A" w:rsidRDefault="002E1020" w:rsidP="00271D14">
            <w:pPr>
              <w:spacing w:line="240" w:lineRule="auto"/>
              <w:jc w:val="both"/>
              <w:textAlignment w:val="baseline"/>
              <w:rPr>
                <w:sz w:val="24"/>
                <w:szCs w:val="24"/>
              </w:rPr>
            </w:pPr>
            <w:r w:rsidRPr="00D3154A">
              <w:rPr>
                <w:sz w:val="24"/>
                <w:szCs w:val="24"/>
              </w:rPr>
              <w:t xml:space="preserve">Заява щодо забезпечення розумним пристосуванням за формою згідно з додатком 3 до Порядку проведення конкурсу на зайняття посад державної служби, затвердженого постановою Кабінету Міністрів України </w:t>
            </w:r>
            <w:r>
              <w:rPr>
                <w:sz w:val="24"/>
                <w:szCs w:val="24"/>
              </w:rPr>
              <w:t xml:space="preserve">                </w:t>
            </w:r>
            <w:r w:rsidRPr="00D3154A">
              <w:rPr>
                <w:sz w:val="24"/>
                <w:szCs w:val="24"/>
              </w:rPr>
              <w:t xml:space="preserve">від 25 березня 2016 року № 246 </w:t>
            </w:r>
          </w:p>
        </w:tc>
      </w:tr>
      <w:tr w:rsidR="002E1020" w:rsidRPr="00ED5991" w:rsidTr="00A54FB5">
        <w:trPr>
          <w:tblCellSpacing w:w="22" w:type="dxa"/>
        </w:trPr>
        <w:tc>
          <w:tcPr>
            <w:tcW w:w="1868" w:type="pct"/>
            <w:gridSpan w:val="2"/>
          </w:tcPr>
          <w:p w:rsidR="002E1020" w:rsidRDefault="002E1020" w:rsidP="00271D14">
            <w:pPr>
              <w:spacing w:line="240" w:lineRule="auto"/>
              <w:rPr>
                <w:color w:val="000000"/>
                <w:sz w:val="24"/>
                <w:szCs w:val="24"/>
                <w:shd w:val="clear" w:color="auto" w:fill="FFFFFF"/>
              </w:rPr>
            </w:pPr>
            <w:r>
              <w:rPr>
                <w:color w:val="000000"/>
                <w:sz w:val="24"/>
                <w:szCs w:val="24"/>
                <w:shd w:val="clear" w:color="auto" w:fill="FFFFFF"/>
              </w:rPr>
              <w:t>Д</w:t>
            </w:r>
            <w:r w:rsidRPr="00ED5991">
              <w:rPr>
                <w:color w:val="000000"/>
                <w:sz w:val="24"/>
                <w:szCs w:val="24"/>
                <w:shd w:val="clear" w:color="auto" w:fill="FFFFFF"/>
              </w:rPr>
              <w:t xml:space="preserve">ата </w:t>
            </w:r>
            <w:r>
              <w:rPr>
                <w:color w:val="000000"/>
                <w:sz w:val="24"/>
                <w:szCs w:val="24"/>
                <w:shd w:val="clear" w:color="auto" w:fill="FFFFFF"/>
              </w:rPr>
              <w:t xml:space="preserve">і час </w:t>
            </w:r>
            <w:r w:rsidRPr="00ED5991">
              <w:rPr>
                <w:color w:val="000000"/>
                <w:sz w:val="24"/>
                <w:szCs w:val="24"/>
                <w:shd w:val="clear" w:color="auto" w:fill="FFFFFF"/>
              </w:rPr>
              <w:t xml:space="preserve">початку проведення </w:t>
            </w:r>
            <w:r>
              <w:rPr>
                <w:color w:val="000000"/>
                <w:sz w:val="24"/>
                <w:szCs w:val="24"/>
                <w:shd w:val="clear" w:color="auto" w:fill="FFFFFF"/>
              </w:rPr>
              <w:t xml:space="preserve">тестування кандидатів. </w:t>
            </w:r>
          </w:p>
          <w:p w:rsidR="002E1020" w:rsidRDefault="002E1020" w:rsidP="00271D14">
            <w:pPr>
              <w:spacing w:line="240" w:lineRule="auto"/>
              <w:rPr>
                <w:color w:val="000000"/>
                <w:sz w:val="24"/>
                <w:szCs w:val="24"/>
                <w:shd w:val="clear" w:color="auto" w:fill="FFFFFF"/>
              </w:rPr>
            </w:pPr>
            <w:r>
              <w:rPr>
                <w:color w:val="000000"/>
                <w:sz w:val="24"/>
                <w:szCs w:val="24"/>
                <w:shd w:val="clear" w:color="auto" w:fill="FFFFFF"/>
              </w:rPr>
              <w:t xml:space="preserve">Місце або спосіб проведення тестування. </w:t>
            </w:r>
          </w:p>
          <w:p w:rsidR="002E1020" w:rsidRDefault="002E1020" w:rsidP="00271D14">
            <w:pPr>
              <w:spacing w:line="240" w:lineRule="auto"/>
              <w:rPr>
                <w:color w:val="000000"/>
                <w:sz w:val="24"/>
                <w:szCs w:val="24"/>
                <w:shd w:val="clear" w:color="auto" w:fill="FFFFFF"/>
              </w:rPr>
            </w:pPr>
          </w:p>
          <w:p w:rsidR="002E1020" w:rsidRDefault="002E1020" w:rsidP="00271D14">
            <w:pPr>
              <w:spacing w:line="240" w:lineRule="auto"/>
              <w:rPr>
                <w:color w:val="000000"/>
                <w:sz w:val="24"/>
                <w:szCs w:val="24"/>
                <w:shd w:val="clear" w:color="auto" w:fill="FFFFFF"/>
              </w:rPr>
            </w:pPr>
          </w:p>
          <w:p w:rsidR="002E1020" w:rsidRDefault="002E1020" w:rsidP="00271D14">
            <w:pPr>
              <w:spacing w:line="240" w:lineRule="auto"/>
              <w:rPr>
                <w:color w:val="000000"/>
                <w:sz w:val="24"/>
                <w:szCs w:val="24"/>
                <w:shd w:val="clear" w:color="auto" w:fill="FFFFFF"/>
              </w:rPr>
            </w:pPr>
          </w:p>
          <w:p w:rsidR="002E1020" w:rsidRDefault="002E1020" w:rsidP="00271D14">
            <w:pPr>
              <w:spacing w:line="240" w:lineRule="auto"/>
              <w:rPr>
                <w:color w:val="000000"/>
                <w:sz w:val="24"/>
                <w:szCs w:val="24"/>
                <w:shd w:val="clear" w:color="auto" w:fill="FFFFFF"/>
              </w:rPr>
            </w:pPr>
          </w:p>
          <w:p w:rsidR="00B03FE2" w:rsidRDefault="00B03FE2" w:rsidP="00271D14">
            <w:pPr>
              <w:spacing w:line="240" w:lineRule="auto"/>
              <w:rPr>
                <w:color w:val="000000"/>
                <w:sz w:val="24"/>
                <w:szCs w:val="24"/>
                <w:shd w:val="clear" w:color="auto" w:fill="FFFFFF"/>
              </w:rPr>
            </w:pPr>
          </w:p>
          <w:p w:rsidR="00B03FE2" w:rsidRDefault="00B03FE2" w:rsidP="00271D14">
            <w:pPr>
              <w:spacing w:line="240" w:lineRule="auto"/>
              <w:rPr>
                <w:color w:val="000000"/>
                <w:sz w:val="24"/>
                <w:szCs w:val="24"/>
                <w:shd w:val="clear" w:color="auto" w:fill="FFFFFF"/>
              </w:rPr>
            </w:pPr>
          </w:p>
          <w:p w:rsidR="002E1020" w:rsidRDefault="002E1020" w:rsidP="00271D14">
            <w:pPr>
              <w:spacing w:line="240" w:lineRule="auto"/>
              <w:rPr>
                <w:color w:val="000000"/>
                <w:sz w:val="24"/>
                <w:szCs w:val="24"/>
                <w:shd w:val="clear" w:color="auto" w:fill="FFFFFF"/>
              </w:rPr>
            </w:pPr>
            <w:bookmarkStart w:id="0" w:name="_GoBack"/>
            <w:bookmarkEnd w:id="0"/>
            <w:r>
              <w:rPr>
                <w:color w:val="000000"/>
                <w:sz w:val="24"/>
                <w:szCs w:val="24"/>
                <w:shd w:val="clear" w:color="auto" w:fill="FFFFFF"/>
              </w:rPr>
              <w:t>Місце або спосіб проведення співбесіди (із зазначенням електронної платформи для комунікації дистанційно)</w:t>
            </w:r>
          </w:p>
          <w:p w:rsidR="002E1020" w:rsidRDefault="002E1020" w:rsidP="00271D14">
            <w:pPr>
              <w:spacing w:line="240" w:lineRule="auto"/>
              <w:rPr>
                <w:color w:val="000000"/>
                <w:sz w:val="24"/>
                <w:szCs w:val="24"/>
                <w:shd w:val="clear" w:color="auto" w:fill="FFFFFF"/>
              </w:rPr>
            </w:pPr>
          </w:p>
          <w:p w:rsidR="002E1020" w:rsidRPr="00ED5991" w:rsidRDefault="002E1020" w:rsidP="00271D14">
            <w:pPr>
              <w:spacing w:line="240" w:lineRule="auto"/>
              <w:rPr>
                <w:rFonts w:cs="Times New Roman"/>
                <w:sz w:val="24"/>
                <w:szCs w:val="24"/>
                <w:lang w:eastAsia="ru-RU"/>
              </w:rPr>
            </w:pPr>
            <w:r>
              <w:rPr>
                <w:color w:val="000000"/>
                <w:sz w:val="24"/>
                <w:szCs w:val="24"/>
                <w:shd w:val="clear" w:color="auto" w:fill="FFFFFF"/>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3068" w:type="pct"/>
          </w:tcPr>
          <w:p w:rsidR="002E1020" w:rsidRPr="00FA2152" w:rsidRDefault="00A11BBF" w:rsidP="00271D14">
            <w:pPr>
              <w:spacing w:line="240" w:lineRule="auto"/>
              <w:jc w:val="both"/>
              <w:rPr>
                <w:sz w:val="24"/>
                <w:szCs w:val="24"/>
              </w:rPr>
            </w:pPr>
            <w:r>
              <w:rPr>
                <w:sz w:val="24"/>
                <w:szCs w:val="24"/>
              </w:rPr>
              <w:lastRenderedPageBreak/>
              <w:t xml:space="preserve">14 </w:t>
            </w:r>
            <w:r w:rsidR="00F1035F">
              <w:rPr>
                <w:sz w:val="24"/>
                <w:szCs w:val="24"/>
              </w:rPr>
              <w:t>лютого</w:t>
            </w:r>
            <w:r w:rsidR="002E1020" w:rsidRPr="00A37699">
              <w:rPr>
                <w:sz w:val="24"/>
                <w:szCs w:val="24"/>
              </w:rPr>
              <w:t xml:space="preserve"> </w:t>
            </w:r>
            <w:r w:rsidR="002E1020" w:rsidRPr="00E5548D">
              <w:rPr>
                <w:sz w:val="24"/>
                <w:szCs w:val="24"/>
              </w:rPr>
              <w:t>202</w:t>
            </w:r>
            <w:r w:rsidR="00F1035F">
              <w:rPr>
                <w:sz w:val="24"/>
                <w:szCs w:val="24"/>
              </w:rPr>
              <w:t>2</w:t>
            </w:r>
            <w:r w:rsidR="002E1020" w:rsidRPr="00FA2152">
              <w:rPr>
                <w:sz w:val="24"/>
                <w:szCs w:val="24"/>
              </w:rPr>
              <w:t xml:space="preserve"> року о 10 год 00 хв.</w:t>
            </w:r>
          </w:p>
          <w:p w:rsidR="00B03FE2" w:rsidRDefault="00B03FE2" w:rsidP="00F1035F">
            <w:pPr>
              <w:spacing w:line="240" w:lineRule="auto"/>
              <w:jc w:val="both"/>
              <w:rPr>
                <w:sz w:val="24"/>
                <w:szCs w:val="24"/>
              </w:rPr>
            </w:pPr>
          </w:p>
          <w:p w:rsidR="002E1020" w:rsidRDefault="002E1020" w:rsidP="00F1035F">
            <w:pPr>
              <w:spacing w:line="240" w:lineRule="auto"/>
              <w:jc w:val="both"/>
              <w:rPr>
                <w:sz w:val="24"/>
                <w:szCs w:val="24"/>
              </w:rPr>
            </w:pPr>
            <w:r w:rsidRPr="00CF7C02">
              <w:rPr>
                <w:sz w:val="24"/>
                <w:szCs w:val="24"/>
              </w:rPr>
              <w:t>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 За результатами тестування формується звіт, який засвідчується кандидатом шляхом накладення кваліфікованого електронного підпису.</w:t>
            </w:r>
          </w:p>
          <w:p w:rsidR="00B03FE2" w:rsidRDefault="00B03FE2" w:rsidP="00271D14">
            <w:pPr>
              <w:pStyle w:val="1"/>
              <w:shd w:val="clear" w:color="auto" w:fill="FFFFFF"/>
              <w:spacing w:before="0" w:line="240" w:lineRule="auto"/>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lastRenderedPageBreak/>
              <w:t xml:space="preserve">     </w:t>
            </w:r>
          </w:p>
          <w:p w:rsidR="002E1020" w:rsidRPr="00CF7C02" w:rsidRDefault="002E1020" w:rsidP="00271D14">
            <w:pPr>
              <w:pStyle w:val="1"/>
              <w:shd w:val="clear" w:color="auto" w:fill="FFFFFF"/>
              <w:spacing w:before="0" w:line="240" w:lineRule="auto"/>
              <w:rPr>
                <w:rFonts w:ascii="Times New Roman" w:hAnsi="Times New Roman" w:cs="Times New Roman"/>
                <w:bCs/>
                <w:color w:val="auto"/>
                <w:sz w:val="24"/>
                <w:szCs w:val="24"/>
              </w:rPr>
            </w:pPr>
            <w:r w:rsidRPr="00CF7C02">
              <w:rPr>
                <w:rFonts w:ascii="Times New Roman" w:hAnsi="Times New Roman" w:cs="Times New Roman"/>
                <w:color w:val="auto"/>
                <w:sz w:val="24"/>
                <w:szCs w:val="24"/>
                <w:shd w:val="clear" w:color="auto" w:fill="FFFFFF"/>
              </w:rPr>
              <w:t>Проведення</w:t>
            </w:r>
            <w:r w:rsidRPr="00CF7C02">
              <w:rPr>
                <w:rFonts w:ascii="Times New Roman" w:hAnsi="Times New Roman" w:cs="Times New Roman"/>
                <w:color w:val="auto"/>
                <w:sz w:val="24"/>
                <w:szCs w:val="24"/>
              </w:rPr>
              <w:t xml:space="preserve"> співбесіди дистанційно</w:t>
            </w:r>
            <w:r w:rsidRPr="00CF7C02">
              <w:rPr>
                <w:color w:val="auto"/>
                <w:sz w:val="24"/>
                <w:szCs w:val="24"/>
              </w:rPr>
              <w:t xml:space="preserve"> </w:t>
            </w:r>
            <w:r w:rsidRPr="00CF7C02">
              <w:rPr>
                <w:rFonts w:ascii="Times New Roman" w:hAnsi="Times New Roman" w:cs="Times New Roman"/>
                <w:color w:val="auto"/>
                <w:sz w:val="24"/>
                <w:szCs w:val="24"/>
              </w:rPr>
              <w:t xml:space="preserve">(платформа </w:t>
            </w:r>
            <w:proofErr w:type="spellStart"/>
            <w:r w:rsidRPr="00CF7C02">
              <w:rPr>
                <w:rFonts w:ascii="Times New Roman" w:hAnsi="Times New Roman" w:cs="Times New Roman"/>
                <w:bCs/>
                <w:color w:val="auto"/>
                <w:sz w:val="24"/>
                <w:szCs w:val="24"/>
              </w:rPr>
              <w:t>Google</w:t>
            </w:r>
            <w:proofErr w:type="spellEnd"/>
            <w:r w:rsidRPr="00CF7C02">
              <w:rPr>
                <w:rFonts w:ascii="Times New Roman" w:hAnsi="Times New Roman" w:cs="Times New Roman"/>
                <w:bCs/>
                <w:color w:val="auto"/>
                <w:sz w:val="24"/>
                <w:szCs w:val="24"/>
              </w:rPr>
              <w:t xml:space="preserve"> </w:t>
            </w:r>
            <w:proofErr w:type="spellStart"/>
            <w:r w:rsidRPr="00CF7C02">
              <w:rPr>
                <w:rFonts w:ascii="Times New Roman" w:hAnsi="Times New Roman" w:cs="Times New Roman"/>
                <w:bCs/>
                <w:color w:val="auto"/>
                <w:sz w:val="24"/>
                <w:szCs w:val="24"/>
              </w:rPr>
              <w:t>Meet</w:t>
            </w:r>
            <w:proofErr w:type="spellEnd"/>
            <w:r w:rsidRPr="00CF7C02">
              <w:rPr>
                <w:rFonts w:ascii="Times New Roman" w:hAnsi="Times New Roman" w:cs="Times New Roman"/>
                <w:bCs/>
                <w:color w:val="auto"/>
                <w:sz w:val="24"/>
                <w:szCs w:val="24"/>
              </w:rPr>
              <w:t xml:space="preserve">, необхідно мати активний обліковий запис </w:t>
            </w:r>
            <w:r w:rsidRPr="00CF7C02">
              <w:rPr>
                <w:rFonts w:ascii="Times New Roman" w:hAnsi="Times New Roman" w:cs="Times New Roman"/>
                <w:bCs/>
                <w:color w:val="auto"/>
                <w:sz w:val="24"/>
                <w:szCs w:val="24"/>
                <w:lang w:val="en-US"/>
              </w:rPr>
              <w:t>G</w:t>
            </w:r>
            <w:proofErr w:type="spellStart"/>
            <w:r w:rsidRPr="00CF7C02">
              <w:rPr>
                <w:rFonts w:ascii="Times New Roman" w:hAnsi="Times New Roman" w:cs="Times New Roman"/>
                <w:bCs/>
                <w:color w:val="auto"/>
                <w:sz w:val="24"/>
                <w:szCs w:val="24"/>
              </w:rPr>
              <w:t>oogle</w:t>
            </w:r>
            <w:proofErr w:type="spellEnd"/>
            <w:r w:rsidRPr="00CF7C02">
              <w:rPr>
                <w:rFonts w:ascii="Times New Roman" w:hAnsi="Times New Roman" w:cs="Times New Roman"/>
                <w:bCs/>
                <w:color w:val="auto"/>
                <w:sz w:val="24"/>
                <w:szCs w:val="24"/>
              </w:rPr>
              <w:t>).</w:t>
            </w:r>
          </w:p>
          <w:p w:rsidR="002E1020" w:rsidRPr="00CF7C02" w:rsidRDefault="002E1020" w:rsidP="00271D14">
            <w:pPr>
              <w:spacing w:line="240" w:lineRule="auto"/>
              <w:jc w:val="both"/>
              <w:rPr>
                <w:sz w:val="24"/>
                <w:szCs w:val="24"/>
              </w:rPr>
            </w:pPr>
          </w:p>
          <w:p w:rsidR="002E1020" w:rsidRPr="00CF7C02" w:rsidRDefault="002E1020" w:rsidP="00271D14">
            <w:pPr>
              <w:spacing w:line="240" w:lineRule="auto"/>
              <w:jc w:val="both"/>
              <w:rPr>
                <w:rFonts w:cs="Times New Roman"/>
                <w:sz w:val="24"/>
                <w:szCs w:val="24"/>
                <w:lang w:eastAsia="ru-RU"/>
              </w:rPr>
            </w:pPr>
          </w:p>
          <w:p w:rsidR="002E1020" w:rsidRPr="00CF7C02" w:rsidRDefault="002E1020" w:rsidP="00271D14">
            <w:pPr>
              <w:spacing w:line="240" w:lineRule="auto"/>
              <w:jc w:val="both"/>
              <w:rPr>
                <w:rFonts w:cs="Times New Roman"/>
                <w:sz w:val="24"/>
                <w:szCs w:val="24"/>
                <w:lang w:eastAsia="ru-RU"/>
              </w:rPr>
            </w:pPr>
          </w:p>
          <w:p w:rsidR="002E1020" w:rsidRPr="00CF7C02" w:rsidRDefault="002E1020" w:rsidP="00271D14">
            <w:pPr>
              <w:pStyle w:val="1"/>
              <w:shd w:val="clear" w:color="auto" w:fill="FFFFFF"/>
              <w:spacing w:before="0" w:line="240" w:lineRule="auto"/>
              <w:jc w:val="both"/>
              <w:rPr>
                <w:rFonts w:ascii="Times New Roman" w:hAnsi="Times New Roman" w:cs="Times New Roman"/>
                <w:bCs/>
                <w:color w:val="auto"/>
                <w:sz w:val="24"/>
                <w:szCs w:val="24"/>
              </w:rPr>
            </w:pPr>
            <w:r w:rsidRPr="00CF7C02">
              <w:rPr>
                <w:rFonts w:ascii="Times New Roman" w:hAnsi="Times New Roman" w:cs="Times New Roman"/>
                <w:color w:val="auto"/>
                <w:sz w:val="24"/>
                <w:szCs w:val="24"/>
                <w:shd w:val="clear" w:color="auto" w:fill="FFFFFF"/>
              </w:rPr>
              <w:t>Проведення</w:t>
            </w:r>
            <w:r w:rsidRPr="00CF7C02">
              <w:rPr>
                <w:rFonts w:ascii="Times New Roman" w:hAnsi="Times New Roman" w:cs="Times New Roman"/>
                <w:color w:val="auto"/>
                <w:sz w:val="24"/>
                <w:szCs w:val="24"/>
              </w:rPr>
              <w:t xml:space="preserve"> співбесіди </w:t>
            </w:r>
            <w:r w:rsidRPr="00CF7C02">
              <w:rPr>
                <w:rFonts w:ascii="Times New Roman" w:hAnsi="Times New Roman" w:cs="Times New Roman"/>
                <w:color w:val="auto"/>
                <w:sz w:val="24"/>
                <w:szCs w:val="24"/>
                <w:shd w:val="clear" w:color="auto" w:fill="FFFFFF"/>
              </w:rPr>
              <w:t xml:space="preserve">керівником державної служби або уповноваженою ним особою </w:t>
            </w:r>
            <w:r w:rsidRPr="00CF7C02">
              <w:rPr>
                <w:rFonts w:ascii="Times New Roman" w:hAnsi="Times New Roman" w:cs="Times New Roman"/>
                <w:color w:val="auto"/>
                <w:sz w:val="24"/>
                <w:szCs w:val="24"/>
              </w:rPr>
              <w:t>дистанційно</w:t>
            </w:r>
            <w:r w:rsidRPr="00CF7C02">
              <w:rPr>
                <w:color w:val="auto"/>
                <w:sz w:val="24"/>
                <w:szCs w:val="24"/>
              </w:rPr>
              <w:t xml:space="preserve"> </w:t>
            </w:r>
            <w:r w:rsidRPr="00CF7C02">
              <w:rPr>
                <w:rFonts w:ascii="Times New Roman" w:hAnsi="Times New Roman" w:cs="Times New Roman"/>
                <w:color w:val="auto"/>
                <w:sz w:val="24"/>
                <w:szCs w:val="24"/>
              </w:rPr>
              <w:t xml:space="preserve">(платформа </w:t>
            </w:r>
            <w:proofErr w:type="spellStart"/>
            <w:r w:rsidRPr="00CF7C02">
              <w:rPr>
                <w:rFonts w:ascii="Times New Roman" w:hAnsi="Times New Roman" w:cs="Times New Roman"/>
                <w:bCs/>
                <w:color w:val="auto"/>
                <w:sz w:val="24"/>
                <w:szCs w:val="24"/>
              </w:rPr>
              <w:t>Google</w:t>
            </w:r>
            <w:proofErr w:type="spellEnd"/>
            <w:r w:rsidRPr="00CF7C02">
              <w:rPr>
                <w:rFonts w:ascii="Times New Roman" w:hAnsi="Times New Roman" w:cs="Times New Roman"/>
                <w:bCs/>
                <w:color w:val="auto"/>
                <w:sz w:val="24"/>
                <w:szCs w:val="24"/>
              </w:rPr>
              <w:t xml:space="preserve"> </w:t>
            </w:r>
            <w:proofErr w:type="spellStart"/>
            <w:r w:rsidRPr="00CF7C02">
              <w:rPr>
                <w:rFonts w:ascii="Times New Roman" w:hAnsi="Times New Roman" w:cs="Times New Roman"/>
                <w:bCs/>
                <w:color w:val="auto"/>
                <w:sz w:val="24"/>
                <w:szCs w:val="24"/>
              </w:rPr>
              <w:t>Meet</w:t>
            </w:r>
            <w:proofErr w:type="spellEnd"/>
            <w:r w:rsidRPr="00CF7C02">
              <w:rPr>
                <w:rFonts w:ascii="Times New Roman" w:hAnsi="Times New Roman" w:cs="Times New Roman"/>
                <w:bCs/>
                <w:color w:val="auto"/>
                <w:sz w:val="24"/>
                <w:szCs w:val="24"/>
              </w:rPr>
              <w:t xml:space="preserve">, необхідно мати активний обліковий запис </w:t>
            </w:r>
            <w:r w:rsidRPr="00CF7C02">
              <w:rPr>
                <w:rFonts w:ascii="Times New Roman" w:hAnsi="Times New Roman" w:cs="Times New Roman"/>
                <w:bCs/>
                <w:color w:val="auto"/>
                <w:sz w:val="24"/>
                <w:szCs w:val="24"/>
                <w:lang w:val="en-US"/>
              </w:rPr>
              <w:t>G</w:t>
            </w:r>
            <w:proofErr w:type="spellStart"/>
            <w:r w:rsidRPr="00CF7C02">
              <w:rPr>
                <w:rFonts w:ascii="Times New Roman" w:hAnsi="Times New Roman" w:cs="Times New Roman"/>
                <w:bCs/>
                <w:color w:val="auto"/>
                <w:sz w:val="24"/>
                <w:szCs w:val="24"/>
              </w:rPr>
              <w:t>oogle</w:t>
            </w:r>
            <w:proofErr w:type="spellEnd"/>
            <w:r w:rsidRPr="00CF7C02">
              <w:rPr>
                <w:rFonts w:ascii="Times New Roman" w:hAnsi="Times New Roman" w:cs="Times New Roman"/>
                <w:bCs/>
                <w:color w:val="auto"/>
                <w:sz w:val="24"/>
                <w:szCs w:val="24"/>
              </w:rPr>
              <w:t xml:space="preserve">) або за фізичної присутності кандидата (м. Київ, </w:t>
            </w:r>
            <w:proofErr w:type="spellStart"/>
            <w:r w:rsidRPr="00CF7C02">
              <w:rPr>
                <w:rFonts w:ascii="Times New Roman" w:hAnsi="Times New Roman" w:cs="Times New Roman"/>
                <w:bCs/>
                <w:color w:val="auto"/>
                <w:sz w:val="24"/>
                <w:szCs w:val="24"/>
              </w:rPr>
              <w:t>просп</w:t>
            </w:r>
            <w:proofErr w:type="spellEnd"/>
            <w:r w:rsidRPr="00CF7C02">
              <w:rPr>
                <w:rFonts w:ascii="Times New Roman" w:hAnsi="Times New Roman" w:cs="Times New Roman"/>
                <w:bCs/>
                <w:color w:val="auto"/>
                <w:sz w:val="24"/>
                <w:szCs w:val="24"/>
              </w:rPr>
              <w:t>. Степана Бандери, 19).</w:t>
            </w:r>
          </w:p>
          <w:p w:rsidR="002E1020" w:rsidRPr="00CF7C02" w:rsidRDefault="002E1020" w:rsidP="00271D14">
            <w:pPr>
              <w:pStyle w:val="1"/>
              <w:shd w:val="clear" w:color="auto" w:fill="FFFFFF"/>
              <w:spacing w:before="0" w:line="240" w:lineRule="auto"/>
              <w:jc w:val="both"/>
              <w:rPr>
                <w:rFonts w:ascii="Times New Roman" w:hAnsi="Times New Roman" w:cs="Times New Roman"/>
                <w:bCs/>
                <w:color w:val="auto"/>
                <w:sz w:val="24"/>
                <w:szCs w:val="24"/>
              </w:rPr>
            </w:pPr>
            <w:r w:rsidRPr="00CF7C02">
              <w:rPr>
                <w:rFonts w:ascii="Times New Roman" w:hAnsi="Times New Roman" w:cs="Times New Roman"/>
                <w:bCs/>
                <w:color w:val="auto"/>
                <w:sz w:val="24"/>
                <w:szCs w:val="24"/>
              </w:rPr>
              <w:t>Інформацію щодо зазначеного формату зустрічі буде надано додатково.</w:t>
            </w:r>
          </w:p>
          <w:p w:rsidR="002E1020" w:rsidRPr="00FA2152" w:rsidRDefault="002E1020" w:rsidP="00271D14">
            <w:pPr>
              <w:tabs>
                <w:tab w:val="left" w:pos="785"/>
              </w:tabs>
              <w:spacing w:line="240" w:lineRule="auto"/>
              <w:jc w:val="both"/>
              <w:rPr>
                <w:rFonts w:cs="Times New Roman"/>
                <w:sz w:val="24"/>
                <w:szCs w:val="24"/>
                <w:lang w:eastAsia="ru-RU"/>
              </w:rPr>
            </w:pPr>
            <w:r w:rsidRPr="00CF7C02">
              <w:rPr>
                <w:sz w:val="24"/>
                <w:szCs w:val="24"/>
              </w:rPr>
              <w:t xml:space="preserve">Учасникам конкурсу при собі необхідно мати паспорт </w:t>
            </w:r>
            <w:r w:rsidRPr="00FA2152">
              <w:rPr>
                <w:sz w:val="24"/>
                <w:szCs w:val="24"/>
              </w:rPr>
              <w:t xml:space="preserve">громадянина України або інший документ, який посвідчує особу та підтверджує громадянство України </w:t>
            </w:r>
          </w:p>
        </w:tc>
      </w:tr>
      <w:tr w:rsidR="002E1020" w:rsidRPr="00ED5991" w:rsidTr="00A54FB5">
        <w:trPr>
          <w:tblCellSpacing w:w="22" w:type="dxa"/>
        </w:trPr>
        <w:tc>
          <w:tcPr>
            <w:tcW w:w="1868" w:type="pct"/>
            <w:gridSpan w:val="2"/>
          </w:tcPr>
          <w:p w:rsidR="002E1020" w:rsidRPr="00ED5991" w:rsidRDefault="002E1020" w:rsidP="00271D14">
            <w:pPr>
              <w:spacing w:line="240" w:lineRule="auto"/>
              <w:rPr>
                <w:rFonts w:cs="Times New Roman"/>
                <w:sz w:val="24"/>
                <w:szCs w:val="24"/>
                <w:lang w:eastAsia="ru-RU"/>
              </w:rPr>
            </w:pPr>
            <w:r w:rsidRPr="00ED5991">
              <w:rPr>
                <w:rFonts w:cs="Times New Roman"/>
                <w:sz w:val="24"/>
                <w:szCs w:val="24"/>
                <w:lang w:eastAsia="ru-RU"/>
              </w:rPr>
              <w:lastRenderedPageBreak/>
              <w:t>Прізвище, ім</w:t>
            </w:r>
            <w:r>
              <w:rPr>
                <w:rFonts w:cs="Times New Roman"/>
                <w:sz w:val="24"/>
                <w:szCs w:val="24"/>
                <w:lang w:eastAsia="ru-RU"/>
              </w:rPr>
              <w:t>’</w:t>
            </w:r>
            <w:r w:rsidRPr="00ED5991">
              <w:rPr>
                <w:rFonts w:cs="Times New Roman"/>
                <w:sz w:val="24"/>
                <w:szCs w:val="24"/>
                <w:lang w:eastAsia="ru-RU"/>
              </w:rPr>
              <w:t>я та по батькові, номер телефону та адреса електронної пошти особи, яка надає додаткову інформацію з питань проведення конкурсу</w:t>
            </w:r>
          </w:p>
        </w:tc>
        <w:tc>
          <w:tcPr>
            <w:tcW w:w="3068" w:type="pct"/>
          </w:tcPr>
          <w:p w:rsidR="002E1020" w:rsidRPr="00ED5991" w:rsidRDefault="002E1020" w:rsidP="00271D14">
            <w:pPr>
              <w:tabs>
                <w:tab w:val="left" w:pos="785"/>
              </w:tabs>
              <w:spacing w:line="240" w:lineRule="auto"/>
              <w:rPr>
                <w:rFonts w:cs="Times New Roman"/>
                <w:sz w:val="24"/>
                <w:szCs w:val="24"/>
                <w:lang w:eastAsia="ru-RU"/>
              </w:rPr>
            </w:pPr>
            <w:r w:rsidRPr="00F679DA">
              <w:rPr>
                <w:sz w:val="24"/>
                <w:szCs w:val="24"/>
              </w:rPr>
              <w:t xml:space="preserve">Марущак Наталія Михайлівна,  </w:t>
            </w:r>
            <w:proofErr w:type="spellStart"/>
            <w:r w:rsidRPr="00F679DA">
              <w:rPr>
                <w:sz w:val="24"/>
                <w:szCs w:val="24"/>
              </w:rPr>
              <w:t>тел</w:t>
            </w:r>
            <w:proofErr w:type="spellEnd"/>
            <w:r w:rsidRPr="00F679DA">
              <w:rPr>
                <w:sz w:val="24"/>
                <w:szCs w:val="24"/>
              </w:rPr>
              <w:t xml:space="preserve">. (044) 290-01-18, </w:t>
            </w:r>
            <w:proofErr w:type="spellStart"/>
            <w:r w:rsidRPr="00F679DA">
              <w:rPr>
                <w:sz w:val="24"/>
                <w:szCs w:val="24"/>
                <w:lang w:val="en-US"/>
              </w:rPr>
              <w:t>nataliia</w:t>
            </w:r>
            <w:proofErr w:type="spellEnd"/>
            <w:r w:rsidRPr="00F679DA">
              <w:rPr>
                <w:sz w:val="24"/>
                <w:szCs w:val="24"/>
              </w:rPr>
              <w:t>.</w:t>
            </w:r>
            <w:proofErr w:type="spellStart"/>
            <w:r w:rsidRPr="00F679DA">
              <w:rPr>
                <w:sz w:val="24"/>
                <w:szCs w:val="24"/>
                <w:lang w:val="en-US"/>
              </w:rPr>
              <w:t>marushchak</w:t>
            </w:r>
            <w:proofErr w:type="spellEnd"/>
            <w:r w:rsidRPr="00F679DA">
              <w:rPr>
                <w:sz w:val="24"/>
                <w:szCs w:val="24"/>
              </w:rPr>
              <w:t>@</w:t>
            </w:r>
            <w:proofErr w:type="spellStart"/>
            <w:r w:rsidRPr="00F679DA">
              <w:rPr>
                <w:sz w:val="24"/>
                <w:szCs w:val="24"/>
                <w:lang w:val="en-US"/>
              </w:rPr>
              <w:t>nszu</w:t>
            </w:r>
            <w:proofErr w:type="spellEnd"/>
            <w:r w:rsidRPr="00F679DA">
              <w:rPr>
                <w:sz w:val="24"/>
                <w:szCs w:val="24"/>
              </w:rPr>
              <w:t>.</w:t>
            </w:r>
            <w:proofErr w:type="spellStart"/>
            <w:r w:rsidRPr="00F679DA">
              <w:rPr>
                <w:sz w:val="24"/>
                <w:szCs w:val="24"/>
                <w:lang w:val="en-US"/>
              </w:rPr>
              <w:t>gov</w:t>
            </w:r>
            <w:proofErr w:type="spellEnd"/>
            <w:r w:rsidRPr="00F679DA">
              <w:rPr>
                <w:sz w:val="24"/>
                <w:szCs w:val="24"/>
              </w:rPr>
              <w:t>.</w:t>
            </w:r>
            <w:proofErr w:type="spellStart"/>
            <w:r w:rsidRPr="00F679DA">
              <w:rPr>
                <w:sz w:val="24"/>
                <w:szCs w:val="24"/>
                <w:lang w:val="en-US"/>
              </w:rPr>
              <w:t>ua</w:t>
            </w:r>
            <w:proofErr w:type="spellEnd"/>
          </w:p>
        </w:tc>
      </w:tr>
      <w:tr w:rsidR="002E1020" w:rsidRPr="00ED5991" w:rsidTr="00271D14">
        <w:trPr>
          <w:tblCellSpacing w:w="22" w:type="dxa"/>
        </w:trPr>
        <w:tc>
          <w:tcPr>
            <w:tcW w:w="4957" w:type="pct"/>
            <w:gridSpan w:val="3"/>
          </w:tcPr>
          <w:p w:rsidR="002E1020" w:rsidRPr="00DA0AC7" w:rsidRDefault="002E1020" w:rsidP="00271D14">
            <w:pPr>
              <w:spacing w:line="240" w:lineRule="auto"/>
              <w:jc w:val="center"/>
              <w:rPr>
                <w:rFonts w:cs="Times New Roman"/>
                <w:b/>
                <w:szCs w:val="28"/>
                <w:lang w:eastAsia="ru-RU"/>
              </w:rPr>
            </w:pPr>
            <w:r w:rsidRPr="00DA0AC7">
              <w:rPr>
                <w:rFonts w:cs="Times New Roman"/>
                <w:b/>
                <w:szCs w:val="28"/>
                <w:lang w:eastAsia="ru-RU"/>
              </w:rPr>
              <w:t>Кваліфікаційні вимоги</w:t>
            </w:r>
          </w:p>
        </w:tc>
      </w:tr>
      <w:tr w:rsidR="002E1020" w:rsidRPr="00ED5991" w:rsidTr="00A54FB5">
        <w:trPr>
          <w:tblCellSpacing w:w="22" w:type="dxa"/>
        </w:trPr>
        <w:tc>
          <w:tcPr>
            <w:tcW w:w="157" w:type="pct"/>
          </w:tcPr>
          <w:p w:rsidR="002E1020" w:rsidRPr="00ED5991" w:rsidRDefault="002E1020" w:rsidP="00271D14">
            <w:pPr>
              <w:spacing w:line="240" w:lineRule="auto"/>
              <w:rPr>
                <w:rFonts w:cs="Times New Roman"/>
                <w:sz w:val="24"/>
                <w:szCs w:val="24"/>
                <w:lang w:eastAsia="ru-RU"/>
              </w:rPr>
            </w:pPr>
            <w:r w:rsidRPr="00ED5991">
              <w:rPr>
                <w:rFonts w:cs="Times New Roman"/>
                <w:sz w:val="24"/>
                <w:szCs w:val="24"/>
                <w:lang w:eastAsia="ru-RU"/>
              </w:rPr>
              <w:t>1.</w:t>
            </w:r>
          </w:p>
        </w:tc>
        <w:tc>
          <w:tcPr>
            <w:tcW w:w="1689" w:type="pct"/>
          </w:tcPr>
          <w:p w:rsidR="002E1020" w:rsidRPr="00ED5991" w:rsidRDefault="002E1020" w:rsidP="00271D14">
            <w:pPr>
              <w:spacing w:line="240" w:lineRule="auto"/>
              <w:rPr>
                <w:rFonts w:cs="Times New Roman"/>
                <w:sz w:val="24"/>
                <w:szCs w:val="24"/>
                <w:lang w:eastAsia="ru-RU"/>
              </w:rPr>
            </w:pPr>
            <w:r w:rsidRPr="00ED5991">
              <w:rPr>
                <w:rFonts w:cs="Times New Roman"/>
                <w:sz w:val="24"/>
                <w:szCs w:val="24"/>
                <w:lang w:eastAsia="ru-RU"/>
              </w:rPr>
              <w:t>Освіта</w:t>
            </w:r>
          </w:p>
        </w:tc>
        <w:tc>
          <w:tcPr>
            <w:tcW w:w="3068" w:type="pct"/>
          </w:tcPr>
          <w:p w:rsidR="002E1020" w:rsidRPr="00DA0AC7" w:rsidRDefault="002E1020" w:rsidP="00271D14">
            <w:pPr>
              <w:spacing w:line="240" w:lineRule="auto"/>
              <w:jc w:val="both"/>
              <w:rPr>
                <w:sz w:val="24"/>
                <w:szCs w:val="24"/>
              </w:rPr>
            </w:pPr>
            <w:r>
              <w:rPr>
                <w:sz w:val="24"/>
                <w:szCs w:val="24"/>
              </w:rPr>
              <w:t xml:space="preserve">вища освіта за освітнім ступенем не нижче магістра </w:t>
            </w:r>
            <w:r>
              <w:rPr>
                <w:color w:val="000000"/>
                <w:sz w:val="24"/>
                <w:szCs w:val="24"/>
              </w:rPr>
              <w:t xml:space="preserve">(відповідно до підпункту 2 пункту 2 розділу XV “Прикінцеві та перехідні положення” Закону України “Про вищу освіту” вища освіта за освітньо-кваліфікаційним рівнем </w:t>
            </w:r>
            <w:r>
              <w:rPr>
                <w:color w:val="000000"/>
                <w:sz w:val="24"/>
                <w:szCs w:val="24"/>
                <w:u w:val="single"/>
              </w:rPr>
              <w:t>спеціаліста</w:t>
            </w:r>
            <w:r>
              <w:rPr>
                <w:color w:val="000000"/>
                <w:sz w:val="24"/>
                <w:szCs w:val="24"/>
              </w:rPr>
              <w:t xml:space="preserve"> (повна вища освіта) прирівнюється до вищої освіти ступеня </w:t>
            </w:r>
            <w:r>
              <w:rPr>
                <w:color w:val="000000"/>
                <w:sz w:val="24"/>
                <w:szCs w:val="24"/>
                <w:u w:val="single"/>
              </w:rPr>
              <w:t>магістра</w:t>
            </w:r>
            <w:r>
              <w:rPr>
                <w:color w:val="000000"/>
                <w:sz w:val="24"/>
                <w:szCs w:val="24"/>
              </w:rPr>
              <w:t>)</w:t>
            </w:r>
          </w:p>
        </w:tc>
      </w:tr>
      <w:tr w:rsidR="002E1020" w:rsidRPr="00ED5991" w:rsidTr="00A54FB5">
        <w:trPr>
          <w:tblCellSpacing w:w="22" w:type="dxa"/>
        </w:trPr>
        <w:tc>
          <w:tcPr>
            <w:tcW w:w="157" w:type="pct"/>
          </w:tcPr>
          <w:p w:rsidR="002E1020" w:rsidRPr="00ED5991" w:rsidRDefault="002E1020" w:rsidP="00271D14">
            <w:pPr>
              <w:spacing w:line="240" w:lineRule="auto"/>
              <w:rPr>
                <w:rFonts w:cs="Times New Roman"/>
                <w:sz w:val="24"/>
                <w:szCs w:val="24"/>
                <w:lang w:eastAsia="ru-RU"/>
              </w:rPr>
            </w:pPr>
            <w:r w:rsidRPr="00ED5991">
              <w:rPr>
                <w:rFonts w:cs="Times New Roman"/>
                <w:sz w:val="24"/>
                <w:szCs w:val="24"/>
                <w:lang w:eastAsia="ru-RU"/>
              </w:rPr>
              <w:t>2.</w:t>
            </w:r>
          </w:p>
        </w:tc>
        <w:tc>
          <w:tcPr>
            <w:tcW w:w="1689" w:type="pct"/>
          </w:tcPr>
          <w:p w:rsidR="002E1020" w:rsidRPr="00ED5991" w:rsidRDefault="002E1020" w:rsidP="00271D14">
            <w:pPr>
              <w:spacing w:line="240" w:lineRule="auto"/>
              <w:rPr>
                <w:rFonts w:cs="Times New Roman"/>
                <w:sz w:val="24"/>
                <w:szCs w:val="24"/>
                <w:lang w:eastAsia="ru-RU"/>
              </w:rPr>
            </w:pPr>
            <w:r w:rsidRPr="00ED5991">
              <w:rPr>
                <w:rFonts w:cs="Times New Roman"/>
                <w:sz w:val="24"/>
                <w:szCs w:val="24"/>
                <w:lang w:eastAsia="ru-RU"/>
              </w:rPr>
              <w:t>Досвід роботи</w:t>
            </w:r>
          </w:p>
        </w:tc>
        <w:tc>
          <w:tcPr>
            <w:tcW w:w="3068" w:type="pct"/>
          </w:tcPr>
          <w:p w:rsidR="002E1020" w:rsidRPr="00DA0AC7" w:rsidRDefault="002E1020" w:rsidP="00271D14">
            <w:pPr>
              <w:spacing w:line="240" w:lineRule="auto"/>
              <w:jc w:val="both"/>
              <w:rPr>
                <w:sz w:val="24"/>
                <w:szCs w:val="24"/>
              </w:rPr>
            </w:pPr>
            <w:r>
              <w:rPr>
                <w:sz w:val="24"/>
                <w:szCs w:val="24"/>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2E1020" w:rsidRPr="00ED5991" w:rsidTr="00A54FB5">
        <w:trPr>
          <w:tblCellSpacing w:w="22" w:type="dxa"/>
        </w:trPr>
        <w:tc>
          <w:tcPr>
            <w:tcW w:w="157" w:type="pct"/>
          </w:tcPr>
          <w:p w:rsidR="002E1020" w:rsidRPr="00ED5991" w:rsidRDefault="002E1020" w:rsidP="00271D14">
            <w:pPr>
              <w:spacing w:line="240" w:lineRule="auto"/>
              <w:rPr>
                <w:rFonts w:cs="Times New Roman"/>
                <w:sz w:val="24"/>
                <w:szCs w:val="24"/>
                <w:lang w:eastAsia="ru-RU"/>
              </w:rPr>
            </w:pPr>
            <w:r w:rsidRPr="00ED5991">
              <w:rPr>
                <w:rFonts w:cs="Times New Roman"/>
                <w:sz w:val="24"/>
                <w:szCs w:val="24"/>
                <w:lang w:eastAsia="ru-RU"/>
              </w:rPr>
              <w:t>3.</w:t>
            </w:r>
          </w:p>
        </w:tc>
        <w:tc>
          <w:tcPr>
            <w:tcW w:w="1689" w:type="pct"/>
          </w:tcPr>
          <w:p w:rsidR="002E1020" w:rsidRPr="00ED5991" w:rsidRDefault="002E1020" w:rsidP="00271D14">
            <w:pPr>
              <w:spacing w:line="240" w:lineRule="auto"/>
              <w:rPr>
                <w:rFonts w:cs="Times New Roman"/>
                <w:sz w:val="24"/>
                <w:szCs w:val="24"/>
                <w:lang w:eastAsia="ru-RU"/>
              </w:rPr>
            </w:pPr>
            <w:r w:rsidRPr="00ED5991">
              <w:rPr>
                <w:rFonts w:cs="Times New Roman"/>
                <w:sz w:val="24"/>
                <w:szCs w:val="24"/>
                <w:lang w:eastAsia="ru-RU"/>
              </w:rPr>
              <w:t>Володіння державною мовою</w:t>
            </w:r>
          </w:p>
        </w:tc>
        <w:tc>
          <w:tcPr>
            <w:tcW w:w="3068" w:type="pct"/>
          </w:tcPr>
          <w:p w:rsidR="002E1020" w:rsidRPr="00DA0AC7" w:rsidRDefault="002E1020" w:rsidP="00C852E5">
            <w:pPr>
              <w:spacing w:line="240" w:lineRule="auto"/>
              <w:rPr>
                <w:rFonts w:cs="Times New Roman"/>
                <w:sz w:val="24"/>
                <w:szCs w:val="24"/>
              </w:rPr>
            </w:pPr>
            <w:r w:rsidRPr="00DA0AC7">
              <w:rPr>
                <w:rStyle w:val="rvts0"/>
                <w:sz w:val="24"/>
                <w:szCs w:val="24"/>
              </w:rPr>
              <w:t>вільне володіння державною мовою</w:t>
            </w:r>
          </w:p>
        </w:tc>
      </w:tr>
      <w:tr w:rsidR="002E1020" w:rsidRPr="00ED5991" w:rsidTr="00A54FB5">
        <w:trPr>
          <w:tblCellSpacing w:w="22" w:type="dxa"/>
        </w:trPr>
        <w:tc>
          <w:tcPr>
            <w:tcW w:w="157" w:type="pct"/>
          </w:tcPr>
          <w:p w:rsidR="002E1020" w:rsidRPr="00ED5991" w:rsidRDefault="002E1020" w:rsidP="00271D14">
            <w:pPr>
              <w:spacing w:line="240" w:lineRule="auto"/>
              <w:rPr>
                <w:rFonts w:cs="Times New Roman"/>
                <w:sz w:val="24"/>
                <w:szCs w:val="24"/>
                <w:lang w:eastAsia="ru-RU"/>
              </w:rPr>
            </w:pPr>
            <w:r>
              <w:rPr>
                <w:rFonts w:cs="Times New Roman"/>
                <w:sz w:val="24"/>
                <w:szCs w:val="24"/>
                <w:lang w:eastAsia="ru-RU"/>
              </w:rPr>
              <w:t>4.</w:t>
            </w:r>
          </w:p>
        </w:tc>
        <w:tc>
          <w:tcPr>
            <w:tcW w:w="1689" w:type="pct"/>
          </w:tcPr>
          <w:p w:rsidR="002E1020" w:rsidRPr="00ED5991" w:rsidRDefault="002E1020" w:rsidP="00271D14">
            <w:pPr>
              <w:spacing w:line="240" w:lineRule="auto"/>
              <w:rPr>
                <w:rFonts w:cs="Times New Roman"/>
                <w:sz w:val="24"/>
                <w:szCs w:val="24"/>
                <w:lang w:eastAsia="ru-RU"/>
              </w:rPr>
            </w:pPr>
            <w:r w:rsidRPr="00ED5991">
              <w:rPr>
                <w:rFonts w:cs="Times New Roman"/>
                <w:sz w:val="24"/>
                <w:szCs w:val="24"/>
                <w:lang w:eastAsia="ru-RU"/>
              </w:rPr>
              <w:t>Володіння</w:t>
            </w:r>
            <w:r>
              <w:rPr>
                <w:rFonts w:cs="Times New Roman"/>
                <w:sz w:val="24"/>
                <w:szCs w:val="24"/>
                <w:lang w:eastAsia="ru-RU"/>
              </w:rPr>
              <w:t xml:space="preserve"> іноземною мовою</w:t>
            </w:r>
          </w:p>
        </w:tc>
        <w:tc>
          <w:tcPr>
            <w:tcW w:w="3068" w:type="pct"/>
          </w:tcPr>
          <w:p w:rsidR="002E1020" w:rsidRPr="00DA0AC7" w:rsidRDefault="002E1020" w:rsidP="00C852E5">
            <w:pPr>
              <w:spacing w:line="240" w:lineRule="auto"/>
              <w:rPr>
                <w:rStyle w:val="rvts0"/>
                <w:sz w:val="24"/>
                <w:szCs w:val="24"/>
              </w:rPr>
            </w:pPr>
            <w:r>
              <w:rPr>
                <w:sz w:val="24"/>
                <w:szCs w:val="24"/>
              </w:rPr>
              <w:t>не потребує</w:t>
            </w:r>
          </w:p>
        </w:tc>
      </w:tr>
      <w:tr w:rsidR="002E1020" w:rsidRPr="00ED5991" w:rsidTr="00271D14">
        <w:trPr>
          <w:tblCellSpacing w:w="22" w:type="dxa"/>
        </w:trPr>
        <w:tc>
          <w:tcPr>
            <w:tcW w:w="4957" w:type="pct"/>
            <w:gridSpan w:val="3"/>
            <w:vAlign w:val="center"/>
          </w:tcPr>
          <w:p w:rsidR="002E1020" w:rsidRPr="00776ABE" w:rsidRDefault="002E1020" w:rsidP="00271D14">
            <w:pPr>
              <w:spacing w:line="240" w:lineRule="auto"/>
              <w:jc w:val="center"/>
              <w:rPr>
                <w:rFonts w:cs="Times New Roman"/>
                <w:b/>
                <w:szCs w:val="28"/>
                <w:lang w:eastAsia="ru-RU"/>
              </w:rPr>
            </w:pPr>
            <w:r w:rsidRPr="00776ABE">
              <w:rPr>
                <w:rFonts w:cs="Times New Roman"/>
                <w:b/>
                <w:szCs w:val="28"/>
                <w:lang w:eastAsia="ru-RU"/>
              </w:rPr>
              <w:t>Вимоги до компетентності</w:t>
            </w:r>
          </w:p>
        </w:tc>
      </w:tr>
      <w:tr w:rsidR="002E1020" w:rsidRPr="00ED5991" w:rsidTr="00A54FB5">
        <w:trPr>
          <w:tblCellSpacing w:w="22" w:type="dxa"/>
        </w:trPr>
        <w:tc>
          <w:tcPr>
            <w:tcW w:w="1868" w:type="pct"/>
            <w:gridSpan w:val="2"/>
          </w:tcPr>
          <w:p w:rsidR="002E1020" w:rsidRPr="00ED5991" w:rsidRDefault="002E1020" w:rsidP="00271D14">
            <w:pPr>
              <w:spacing w:line="240" w:lineRule="auto"/>
              <w:jc w:val="center"/>
              <w:rPr>
                <w:rFonts w:cs="Times New Roman"/>
                <w:sz w:val="24"/>
                <w:szCs w:val="24"/>
                <w:lang w:eastAsia="ru-RU"/>
              </w:rPr>
            </w:pPr>
            <w:r w:rsidRPr="00ED5991">
              <w:rPr>
                <w:rFonts w:cs="Times New Roman"/>
                <w:sz w:val="24"/>
                <w:szCs w:val="24"/>
                <w:lang w:eastAsia="ru-RU"/>
              </w:rPr>
              <w:t>Вимога</w:t>
            </w:r>
          </w:p>
        </w:tc>
        <w:tc>
          <w:tcPr>
            <w:tcW w:w="3068" w:type="pct"/>
          </w:tcPr>
          <w:p w:rsidR="002E1020" w:rsidRPr="00776ABE" w:rsidRDefault="002E1020" w:rsidP="00271D14">
            <w:pPr>
              <w:spacing w:line="240" w:lineRule="auto"/>
              <w:jc w:val="center"/>
              <w:rPr>
                <w:rFonts w:cs="Times New Roman"/>
                <w:sz w:val="24"/>
                <w:szCs w:val="24"/>
                <w:lang w:eastAsia="ru-RU"/>
              </w:rPr>
            </w:pPr>
            <w:r w:rsidRPr="00776ABE">
              <w:rPr>
                <w:rFonts w:cs="Times New Roman"/>
                <w:sz w:val="24"/>
                <w:szCs w:val="24"/>
                <w:lang w:eastAsia="ru-RU"/>
              </w:rPr>
              <w:t>Компоненти вимоги</w:t>
            </w:r>
          </w:p>
        </w:tc>
      </w:tr>
      <w:tr w:rsidR="002E1020" w:rsidRPr="00ED5991" w:rsidTr="00A54FB5">
        <w:trPr>
          <w:tblCellSpacing w:w="22" w:type="dxa"/>
        </w:trPr>
        <w:tc>
          <w:tcPr>
            <w:tcW w:w="157" w:type="pct"/>
          </w:tcPr>
          <w:p w:rsidR="002E1020" w:rsidRPr="00ED5991" w:rsidRDefault="002E1020" w:rsidP="00271D14">
            <w:pPr>
              <w:spacing w:line="240" w:lineRule="auto"/>
              <w:rPr>
                <w:rFonts w:cs="Times New Roman"/>
                <w:color w:val="000000"/>
                <w:sz w:val="24"/>
                <w:szCs w:val="24"/>
                <w:lang w:eastAsia="ru-RU"/>
              </w:rPr>
            </w:pPr>
            <w:r w:rsidRPr="00ED5991">
              <w:rPr>
                <w:rFonts w:cs="Times New Roman"/>
                <w:color w:val="000000"/>
                <w:sz w:val="24"/>
                <w:szCs w:val="24"/>
                <w:lang w:eastAsia="ru-RU"/>
              </w:rPr>
              <w:t>1.</w:t>
            </w:r>
          </w:p>
        </w:tc>
        <w:tc>
          <w:tcPr>
            <w:tcW w:w="1689" w:type="pct"/>
            <w:tcBorders>
              <w:top w:val="single" w:sz="4" w:space="0" w:color="auto"/>
              <w:left w:val="single" w:sz="4" w:space="0" w:color="auto"/>
              <w:bottom w:val="single" w:sz="4" w:space="0" w:color="auto"/>
              <w:right w:val="single" w:sz="4" w:space="0" w:color="auto"/>
            </w:tcBorders>
          </w:tcPr>
          <w:p w:rsidR="002E1020" w:rsidRPr="00ED5991" w:rsidRDefault="002E1020" w:rsidP="00271D14">
            <w:pPr>
              <w:rPr>
                <w:rFonts w:cs="Times New Roman"/>
                <w:color w:val="000000"/>
                <w:sz w:val="24"/>
                <w:szCs w:val="24"/>
                <w:lang w:eastAsia="ru-RU"/>
              </w:rPr>
            </w:pPr>
            <w:r>
              <w:rPr>
                <w:rFonts w:cs="Times New Roman"/>
                <w:color w:val="000000"/>
                <w:sz w:val="24"/>
                <w:szCs w:val="24"/>
                <w:lang w:eastAsia="ru-RU"/>
              </w:rPr>
              <w:t>Лідерство</w:t>
            </w:r>
          </w:p>
        </w:tc>
        <w:tc>
          <w:tcPr>
            <w:tcW w:w="3068" w:type="pct"/>
            <w:tcBorders>
              <w:top w:val="single" w:sz="4" w:space="0" w:color="auto"/>
              <w:left w:val="single" w:sz="4" w:space="0" w:color="auto"/>
              <w:bottom w:val="single" w:sz="4" w:space="0" w:color="auto"/>
              <w:right w:val="single" w:sz="4" w:space="0" w:color="auto"/>
            </w:tcBorders>
          </w:tcPr>
          <w:p w:rsidR="002E1020" w:rsidRPr="00776ABE" w:rsidRDefault="002E1020" w:rsidP="00271D14">
            <w:pPr>
              <w:spacing w:line="240" w:lineRule="auto"/>
              <w:jc w:val="both"/>
              <w:rPr>
                <w:rFonts w:cs="Times New Roman"/>
                <w:color w:val="000000"/>
                <w:sz w:val="24"/>
                <w:szCs w:val="24"/>
                <w:lang w:eastAsia="ru-RU"/>
              </w:rPr>
            </w:pPr>
            <w:r w:rsidRPr="00776ABE">
              <w:rPr>
                <w:rFonts w:cs="Times New Roman"/>
                <w:color w:val="000000"/>
                <w:sz w:val="24"/>
                <w:szCs w:val="24"/>
                <w:lang w:eastAsia="ru-RU"/>
              </w:rPr>
              <w:t>- вміння мотивувати до ефективної професійної діяльності;</w:t>
            </w:r>
          </w:p>
          <w:p w:rsidR="002E1020" w:rsidRPr="00776ABE" w:rsidRDefault="002E1020" w:rsidP="00271D14">
            <w:pPr>
              <w:spacing w:line="240" w:lineRule="auto"/>
              <w:jc w:val="both"/>
              <w:rPr>
                <w:rFonts w:cs="Times New Roman"/>
                <w:color w:val="000000"/>
                <w:sz w:val="24"/>
                <w:szCs w:val="24"/>
                <w:lang w:eastAsia="ru-RU"/>
              </w:rPr>
            </w:pPr>
            <w:r w:rsidRPr="00776ABE">
              <w:rPr>
                <w:rFonts w:cs="Times New Roman"/>
                <w:color w:val="000000"/>
                <w:sz w:val="24"/>
                <w:szCs w:val="24"/>
                <w:lang w:eastAsia="ru-RU"/>
              </w:rPr>
              <w:t>- сприяння всебічному розвитку особистості;</w:t>
            </w:r>
          </w:p>
          <w:p w:rsidR="002E1020" w:rsidRPr="00776ABE" w:rsidRDefault="002E1020" w:rsidP="00271D14">
            <w:pPr>
              <w:spacing w:line="240" w:lineRule="auto"/>
              <w:jc w:val="both"/>
              <w:rPr>
                <w:rFonts w:cs="Times New Roman"/>
                <w:color w:val="000000"/>
                <w:sz w:val="24"/>
                <w:szCs w:val="24"/>
                <w:lang w:eastAsia="ru-RU"/>
              </w:rPr>
            </w:pPr>
            <w:r w:rsidRPr="00776ABE">
              <w:rPr>
                <w:rFonts w:cs="Times New Roman"/>
                <w:color w:val="000000"/>
                <w:sz w:val="24"/>
                <w:szCs w:val="24"/>
                <w:lang w:eastAsia="ru-RU"/>
              </w:rPr>
              <w:t>- вміння делегувати повноваження та уп</w:t>
            </w:r>
            <w:r>
              <w:rPr>
                <w:rFonts w:cs="Times New Roman"/>
                <w:color w:val="000000"/>
                <w:sz w:val="24"/>
                <w:szCs w:val="24"/>
                <w:lang w:eastAsia="ru-RU"/>
              </w:rPr>
              <w:t>равляти результатами діяльності</w:t>
            </w:r>
          </w:p>
        </w:tc>
      </w:tr>
      <w:tr w:rsidR="002E1020" w:rsidRPr="00ED5991" w:rsidTr="00A54FB5">
        <w:trPr>
          <w:tblCellSpacing w:w="22" w:type="dxa"/>
        </w:trPr>
        <w:tc>
          <w:tcPr>
            <w:tcW w:w="157" w:type="pct"/>
          </w:tcPr>
          <w:p w:rsidR="002E1020" w:rsidRPr="00ED5991" w:rsidRDefault="002E1020" w:rsidP="00271D14">
            <w:pPr>
              <w:spacing w:line="240" w:lineRule="auto"/>
              <w:rPr>
                <w:rFonts w:cs="Times New Roman"/>
                <w:color w:val="000000"/>
                <w:sz w:val="24"/>
                <w:szCs w:val="24"/>
                <w:lang w:eastAsia="ru-RU"/>
              </w:rPr>
            </w:pPr>
            <w:r w:rsidRPr="00ED5991">
              <w:rPr>
                <w:rFonts w:cs="Times New Roman"/>
                <w:color w:val="000000"/>
                <w:sz w:val="24"/>
                <w:szCs w:val="24"/>
                <w:lang w:eastAsia="ru-RU"/>
              </w:rPr>
              <w:t>2.</w:t>
            </w:r>
          </w:p>
        </w:tc>
        <w:tc>
          <w:tcPr>
            <w:tcW w:w="1689" w:type="pct"/>
            <w:tcBorders>
              <w:top w:val="single" w:sz="4" w:space="0" w:color="auto"/>
              <w:left w:val="single" w:sz="4" w:space="0" w:color="auto"/>
              <w:bottom w:val="single" w:sz="4" w:space="0" w:color="auto"/>
              <w:right w:val="single" w:sz="4" w:space="0" w:color="auto"/>
            </w:tcBorders>
          </w:tcPr>
          <w:p w:rsidR="002E1020" w:rsidRPr="00ED5991" w:rsidRDefault="002E1020" w:rsidP="00271D14">
            <w:pPr>
              <w:rPr>
                <w:rFonts w:cs="Times New Roman"/>
                <w:color w:val="000000"/>
                <w:sz w:val="24"/>
                <w:szCs w:val="24"/>
                <w:lang w:eastAsia="ru-RU"/>
              </w:rPr>
            </w:pPr>
            <w:r>
              <w:rPr>
                <w:rFonts w:cs="Times New Roman"/>
                <w:color w:val="000000"/>
                <w:sz w:val="24"/>
                <w:szCs w:val="24"/>
                <w:lang w:eastAsia="ru-RU"/>
              </w:rPr>
              <w:t>Прийняття ефективних рішень</w:t>
            </w:r>
          </w:p>
        </w:tc>
        <w:tc>
          <w:tcPr>
            <w:tcW w:w="3068" w:type="pct"/>
            <w:tcBorders>
              <w:top w:val="single" w:sz="4" w:space="0" w:color="auto"/>
              <w:left w:val="single" w:sz="4" w:space="0" w:color="auto"/>
              <w:bottom w:val="single" w:sz="4" w:space="0" w:color="auto"/>
              <w:right w:val="single" w:sz="4" w:space="0" w:color="auto"/>
            </w:tcBorders>
          </w:tcPr>
          <w:p w:rsidR="002E1020" w:rsidRPr="00776ABE" w:rsidRDefault="002E1020" w:rsidP="00271D14">
            <w:pPr>
              <w:spacing w:line="240" w:lineRule="auto"/>
              <w:jc w:val="both"/>
              <w:rPr>
                <w:rFonts w:cs="Times New Roman"/>
                <w:color w:val="000000"/>
                <w:sz w:val="24"/>
                <w:szCs w:val="24"/>
                <w:lang w:eastAsia="ru-RU"/>
              </w:rPr>
            </w:pPr>
            <w:r w:rsidRPr="00776ABE">
              <w:rPr>
                <w:rFonts w:cs="Times New Roman"/>
                <w:color w:val="000000"/>
                <w:sz w:val="24"/>
                <w:szCs w:val="24"/>
                <w:lang w:eastAsia="ru-RU"/>
              </w:rPr>
              <w:t>- здатність приймати вчасні та виважені рішення;</w:t>
            </w:r>
          </w:p>
          <w:p w:rsidR="002E1020" w:rsidRPr="00776ABE" w:rsidRDefault="002E1020" w:rsidP="00271D14">
            <w:pPr>
              <w:spacing w:line="240" w:lineRule="auto"/>
              <w:jc w:val="both"/>
              <w:rPr>
                <w:rFonts w:cs="Times New Roman"/>
                <w:color w:val="000000"/>
                <w:sz w:val="24"/>
                <w:szCs w:val="24"/>
                <w:lang w:eastAsia="ru-RU"/>
              </w:rPr>
            </w:pPr>
            <w:r w:rsidRPr="00776ABE">
              <w:rPr>
                <w:rFonts w:cs="Times New Roman"/>
                <w:color w:val="000000"/>
                <w:sz w:val="24"/>
                <w:szCs w:val="24"/>
                <w:lang w:eastAsia="ru-RU"/>
              </w:rPr>
              <w:t>- аналіз альтернатив;</w:t>
            </w:r>
          </w:p>
          <w:p w:rsidR="002E1020" w:rsidRPr="00776ABE" w:rsidRDefault="002E1020" w:rsidP="00271D14">
            <w:pPr>
              <w:spacing w:line="240" w:lineRule="auto"/>
              <w:jc w:val="both"/>
              <w:rPr>
                <w:rFonts w:cs="Times New Roman"/>
                <w:color w:val="000000"/>
                <w:sz w:val="24"/>
                <w:szCs w:val="24"/>
                <w:lang w:eastAsia="ru-RU"/>
              </w:rPr>
            </w:pPr>
            <w:r w:rsidRPr="00776ABE">
              <w:rPr>
                <w:rFonts w:cs="Times New Roman"/>
                <w:color w:val="000000"/>
                <w:sz w:val="24"/>
                <w:szCs w:val="24"/>
                <w:lang w:eastAsia="ru-RU"/>
              </w:rPr>
              <w:t>- автономність та ініціативність щодо пропозицій і рішень</w:t>
            </w:r>
          </w:p>
        </w:tc>
      </w:tr>
      <w:tr w:rsidR="00A54FB5" w:rsidRPr="00ED5991" w:rsidTr="00A54FB5">
        <w:trPr>
          <w:tblCellSpacing w:w="22" w:type="dxa"/>
        </w:trPr>
        <w:tc>
          <w:tcPr>
            <w:tcW w:w="157" w:type="pct"/>
          </w:tcPr>
          <w:p w:rsidR="00A54FB5" w:rsidRPr="00ED5991" w:rsidRDefault="00A54FB5" w:rsidP="00A54FB5">
            <w:pPr>
              <w:spacing w:line="240" w:lineRule="auto"/>
              <w:rPr>
                <w:rFonts w:cs="Times New Roman"/>
                <w:color w:val="000000"/>
                <w:sz w:val="24"/>
                <w:szCs w:val="24"/>
                <w:lang w:eastAsia="ru-RU"/>
              </w:rPr>
            </w:pPr>
            <w:r w:rsidRPr="00ED5991">
              <w:rPr>
                <w:rFonts w:cs="Times New Roman"/>
                <w:color w:val="000000"/>
                <w:sz w:val="24"/>
                <w:szCs w:val="24"/>
                <w:lang w:eastAsia="ru-RU"/>
              </w:rPr>
              <w:t>3.</w:t>
            </w:r>
          </w:p>
        </w:tc>
        <w:tc>
          <w:tcPr>
            <w:tcW w:w="1689" w:type="pct"/>
            <w:tcBorders>
              <w:top w:val="single" w:sz="4" w:space="0" w:color="auto"/>
              <w:left w:val="single" w:sz="4" w:space="0" w:color="auto"/>
              <w:bottom w:val="single" w:sz="4" w:space="0" w:color="auto"/>
              <w:right w:val="single" w:sz="4" w:space="0" w:color="auto"/>
            </w:tcBorders>
            <w:shd w:val="clear" w:color="auto" w:fill="FFFFFF" w:themeFill="background1"/>
          </w:tcPr>
          <w:p w:rsidR="00A54FB5" w:rsidRPr="00FC5281" w:rsidRDefault="00A54FB5" w:rsidP="00A54FB5">
            <w:pPr>
              <w:spacing w:line="240" w:lineRule="auto"/>
              <w:rPr>
                <w:rFonts w:cs="Times New Roman"/>
                <w:sz w:val="24"/>
                <w:szCs w:val="24"/>
                <w:lang w:eastAsia="ru-RU"/>
              </w:rPr>
            </w:pPr>
            <w:r w:rsidRPr="00FC5281">
              <w:rPr>
                <w:rFonts w:cs="Times New Roman"/>
                <w:sz w:val="24"/>
                <w:szCs w:val="24"/>
                <w:lang w:eastAsia="ru-RU"/>
              </w:rPr>
              <w:t>Цифрова грамотність</w:t>
            </w:r>
          </w:p>
        </w:tc>
        <w:tc>
          <w:tcPr>
            <w:tcW w:w="3068" w:type="pct"/>
            <w:tcBorders>
              <w:top w:val="single" w:sz="4" w:space="0" w:color="auto"/>
              <w:left w:val="single" w:sz="4" w:space="0" w:color="auto"/>
              <w:bottom w:val="single" w:sz="4" w:space="0" w:color="auto"/>
              <w:right w:val="single" w:sz="4" w:space="0" w:color="auto"/>
            </w:tcBorders>
          </w:tcPr>
          <w:p w:rsidR="00A54FB5" w:rsidRPr="00FC5281" w:rsidRDefault="00A54FB5" w:rsidP="00A54FB5">
            <w:pPr>
              <w:spacing w:line="240" w:lineRule="auto"/>
              <w:jc w:val="both"/>
              <w:rPr>
                <w:rFonts w:cs="Times New Roman"/>
                <w:sz w:val="24"/>
                <w:szCs w:val="24"/>
                <w:lang w:eastAsia="ru-RU"/>
              </w:rPr>
            </w:pPr>
            <w:r w:rsidRPr="00FC5281">
              <w:rPr>
                <w:rFonts w:cs="Times New Roman"/>
                <w:sz w:val="24"/>
                <w:szCs w:val="24"/>
                <w:lang w:eastAsia="ru-RU"/>
              </w:rPr>
              <w:t>- в</w:t>
            </w:r>
            <w:r w:rsidRPr="00FC5281">
              <w:rPr>
                <w:sz w:val="24"/>
                <w:szCs w:val="24"/>
                <w:shd w:val="clear" w:color="auto" w:fill="FFFFFF"/>
              </w:rPr>
              <w:t>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r w:rsidRPr="00FC5281">
              <w:rPr>
                <w:rFonts w:cs="Times New Roman"/>
                <w:sz w:val="24"/>
                <w:szCs w:val="24"/>
                <w:lang w:eastAsia="ru-RU"/>
              </w:rPr>
              <w:t>;</w:t>
            </w:r>
          </w:p>
          <w:p w:rsidR="00A54FB5" w:rsidRPr="00FC5281" w:rsidRDefault="00A54FB5" w:rsidP="00A54FB5">
            <w:pPr>
              <w:spacing w:line="240" w:lineRule="auto"/>
              <w:jc w:val="both"/>
              <w:rPr>
                <w:rFonts w:cs="Times New Roman"/>
                <w:sz w:val="24"/>
                <w:szCs w:val="24"/>
                <w:lang w:eastAsia="ru-RU"/>
              </w:rPr>
            </w:pPr>
            <w:r w:rsidRPr="00FC5281">
              <w:rPr>
                <w:rFonts w:cs="Times New Roman"/>
                <w:sz w:val="24"/>
                <w:szCs w:val="24"/>
                <w:lang w:eastAsia="ru-RU"/>
              </w:rPr>
              <w:lastRenderedPageBreak/>
              <w:t xml:space="preserve">- </w:t>
            </w:r>
            <w:r w:rsidRPr="00FC5281">
              <w:rPr>
                <w:sz w:val="24"/>
                <w:szCs w:val="24"/>
                <w:shd w:val="clear" w:color="auto" w:fill="FFFFFF"/>
              </w:rPr>
              <w:t>вміння перевіряти надійність джерел і достовірність даних та інформації у цифровому середовищі</w:t>
            </w:r>
            <w:r w:rsidRPr="00FC5281">
              <w:rPr>
                <w:rFonts w:cs="Times New Roman"/>
                <w:sz w:val="24"/>
                <w:szCs w:val="24"/>
                <w:lang w:eastAsia="ru-RU"/>
              </w:rPr>
              <w:t>;</w:t>
            </w:r>
          </w:p>
          <w:p w:rsidR="00A54FB5" w:rsidRPr="00FC5281" w:rsidRDefault="00A54FB5" w:rsidP="00A54FB5">
            <w:pPr>
              <w:spacing w:line="240" w:lineRule="auto"/>
              <w:jc w:val="both"/>
              <w:rPr>
                <w:rFonts w:cs="Times New Roman"/>
                <w:sz w:val="24"/>
                <w:szCs w:val="24"/>
                <w:lang w:eastAsia="ru-RU"/>
              </w:rPr>
            </w:pPr>
            <w:r w:rsidRPr="00FC5281">
              <w:rPr>
                <w:rFonts w:cs="Times New Roman"/>
                <w:sz w:val="24"/>
                <w:szCs w:val="24"/>
                <w:lang w:eastAsia="ru-RU"/>
              </w:rPr>
              <w:t xml:space="preserve">- </w:t>
            </w:r>
            <w:r w:rsidRPr="00FC5281">
              <w:rPr>
                <w:sz w:val="24"/>
                <w:szCs w:val="24"/>
                <w:shd w:val="clear" w:color="auto" w:fill="FFFFFF"/>
              </w:rPr>
              <w:t>здатність уникати небезпек в цифровому середовищі, захищати особисті та конфіденційні дані</w:t>
            </w:r>
            <w:r w:rsidRPr="00FC5281">
              <w:rPr>
                <w:rFonts w:cs="Times New Roman"/>
                <w:sz w:val="24"/>
                <w:szCs w:val="24"/>
                <w:lang w:eastAsia="ru-RU"/>
              </w:rPr>
              <w:t>;</w:t>
            </w:r>
          </w:p>
          <w:p w:rsidR="00A54FB5" w:rsidRPr="00FC5281" w:rsidRDefault="00A54FB5" w:rsidP="00A54FB5">
            <w:pPr>
              <w:spacing w:line="240" w:lineRule="auto"/>
              <w:jc w:val="both"/>
              <w:rPr>
                <w:rFonts w:cs="Times New Roman"/>
                <w:sz w:val="24"/>
                <w:szCs w:val="24"/>
                <w:lang w:eastAsia="ru-RU"/>
              </w:rPr>
            </w:pPr>
            <w:r w:rsidRPr="00FC5281">
              <w:rPr>
                <w:rFonts w:cs="Times New Roman"/>
                <w:sz w:val="24"/>
                <w:szCs w:val="24"/>
                <w:lang w:eastAsia="ru-RU"/>
              </w:rPr>
              <w:t xml:space="preserve">- </w:t>
            </w:r>
            <w:r w:rsidRPr="00FC5281">
              <w:rPr>
                <w:sz w:val="24"/>
                <w:szCs w:val="24"/>
                <w:shd w:val="clear" w:color="auto" w:fill="FFFFFF"/>
              </w:rPr>
              <w:t>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w:t>
            </w:r>
          </w:p>
        </w:tc>
      </w:tr>
      <w:tr w:rsidR="002E1020" w:rsidRPr="00ED5991" w:rsidTr="00A54FB5">
        <w:trPr>
          <w:tblCellSpacing w:w="22" w:type="dxa"/>
        </w:trPr>
        <w:tc>
          <w:tcPr>
            <w:tcW w:w="157" w:type="pct"/>
          </w:tcPr>
          <w:p w:rsidR="002E1020" w:rsidRPr="00ED5991" w:rsidRDefault="002E1020" w:rsidP="00271D14">
            <w:pPr>
              <w:spacing w:line="240" w:lineRule="auto"/>
              <w:rPr>
                <w:rFonts w:cs="Times New Roman"/>
                <w:color w:val="000000"/>
                <w:sz w:val="24"/>
                <w:szCs w:val="24"/>
                <w:lang w:eastAsia="ru-RU"/>
              </w:rPr>
            </w:pPr>
            <w:r>
              <w:rPr>
                <w:rFonts w:cs="Times New Roman"/>
                <w:color w:val="000000"/>
                <w:sz w:val="24"/>
                <w:szCs w:val="24"/>
                <w:lang w:eastAsia="ru-RU"/>
              </w:rPr>
              <w:lastRenderedPageBreak/>
              <w:t>4.</w:t>
            </w:r>
          </w:p>
        </w:tc>
        <w:tc>
          <w:tcPr>
            <w:tcW w:w="1689" w:type="pct"/>
            <w:tcBorders>
              <w:top w:val="single" w:sz="4" w:space="0" w:color="auto"/>
              <w:left w:val="single" w:sz="4" w:space="0" w:color="auto"/>
              <w:bottom w:val="single" w:sz="4" w:space="0" w:color="auto"/>
              <w:right w:val="single" w:sz="4" w:space="0" w:color="auto"/>
            </w:tcBorders>
            <w:shd w:val="clear" w:color="auto" w:fill="FFFFFF" w:themeFill="background1"/>
          </w:tcPr>
          <w:p w:rsidR="002E1020" w:rsidRDefault="002E1020" w:rsidP="00271D14">
            <w:pPr>
              <w:rPr>
                <w:rFonts w:cs="Times New Roman"/>
                <w:color w:val="000000"/>
                <w:sz w:val="24"/>
                <w:szCs w:val="24"/>
                <w:lang w:eastAsia="ru-RU"/>
              </w:rPr>
            </w:pPr>
            <w:r>
              <w:rPr>
                <w:rFonts w:cs="Times New Roman"/>
                <w:color w:val="000000"/>
                <w:sz w:val="24"/>
                <w:szCs w:val="24"/>
                <w:lang w:eastAsia="ru-RU"/>
              </w:rPr>
              <w:t>Командна робота та взаємодія</w:t>
            </w:r>
          </w:p>
        </w:tc>
        <w:tc>
          <w:tcPr>
            <w:tcW w:w="3068" w:type="pct"/>
            <w:tcBorders>
              <w:top w:val="single" w:sz="4" w:space="0" w:color="auto"/>
              <w:left w:val="single" w:sz="4" w:space="0" w:color="auto"/>
              <w:bottom w:val="single" w:sz="4" w:space="0" w:color="auto"/>
              <w:right w:val="single" w:sz="4" w:space="0" w:color="auto"/>
            </w:tcBorders>
          </w:tcPr>
          <w:p w:rsidR="002E1020" w:rsidRPr="00776ABE" w:rsidRDefault="002E1020" w:rsidP="00271D14">
            <w:pPr>
              <w:spacing w:line="240" w:lineRule="auto"/>
              <w:jc w:val="both"/>
              <w:rPr>
                <w:rFonts w:cs="Times New Roman"/>
                <w:color w:val="000000"/>
                <w:sz w:val="24"/>
                <w:szCs w:val="24"/>
                <w:lang w:eastAsia="ru-RU"/>
              </w:rPr>
            </w:pPr>
            <w:r w:rsidRPr="00776ABE">
              <w:rPr>
                <w:rFonts w:cs="Times New Roman"/>
                <w:color w:val="000000"/>
                <w:sz w:val="24"/>
                <w:szCs w:val="24"/>
                <w:lang w:eastAsia="ru-RU"/>
              </w:rPr>
              <w:t>- розуміння ваги свого внеску у загальний результат (структурного підрозділу/державного органу);</w:t>
            </w:r>
          </w:p>
          <w:p w:rsidR="002E1020" w:rsidRPr="00776ABE" w:rsidRDefault="002E1020" w:rsidP="00271D14">
            <w:pPr>
              <w:spacing w:line="240" w:lineRule="auto"/>
              <w:jc w:val="both"/>
              <w:rPr>
                <w:rFonts w:cs="Times New Roman"/>
                <w:color w:val="000000"/>
                <w:sz w:val="24"/>
                <w:szCs w:val="24"/>
                <w:lang w:eastAsia="ru-RU"/>
              </w:rPr>
            </w:pPr>
            <w:r w:rsidRPr="00776ABE">
              <w:rPr>
                <w:rFonts w:cs="Times New Roman"/>
                <w:color w:val="000000"/>
                <w:sz w:val="24"/>
                <w:szCs w:val="24"/>
                <w:lang w:eastAsia="ru-RU"/>
              </w:rPr>
              <w:t>- орієнтація на командний результат;</w:t>
            </w:r>
          </w:p>
          <w:p w:rsidR="002E1020" w:rsidRPr="00776ABE" w:rsidRDefault="002E1020" w:rsidP="00271D14">
            <w:pPr>
              <w:spacing w:line="240" w:lineRule="auto"/>
              <w:jc w:val="both"/>
              <w:rPr>
                <w:rFonts w:cs="Times New Roman"/>
                <w:color w:val="000000"/>
                <w:sz w:val="24"/>
                <w:szCs w:val="24"/>
                <w:lang w:eastAsia="ru-RU"/>
              </w:rPr>
            </w:pPr>
            <w:r w:rsidRPr="00776ABE">
              <w:rPr>
                <w:rFonts w:cs="Times New Roman"/>
                <w:color w:val="000000"/>
                <w:sz w:val="24"/>
                <w:szCs w:val="24"/>
                <w:lang w:eastAsia="ru-RU"/>
              </w:rPr>
              <w:t>- готовність працювати в команді та сприяти колегам у їх професійній діяльності задля досягнення спільних цілей;</w:t>
            </w:r>
          </w:p>
          <w:p w:rsidR="002E1020" w:rsidRPr="00776ABE" w:rsidRDefault="002E1020" w:rsidP="00271D14">
            <w:pPr>
              <w:jc w:val="both"/>
              <w:rPr>
                <w:rFonts w:cs="Times New Roman"/>
                <w:color w:val="000000"/>
                <w:sz w:val="24"/>
                <w:szCs w:val="24"/>
                <w:lang w:eastAsia="ru-RU"/>
              </w:rPr>
            </w:pPr>
            <w:r w:rsidRPr="00776ABE">
              <w:rPr>
                <w:rFonts w:cs="Times New Roman"/>
                <w:color w:val="000000"/>
                <w:sz w:val="24"/>
                <w:szCs w:val="24"/>
                <w:lang w:eastAsia="ru-RU"/>
              </w:rPr>
              <w:t>- відкритість в обміні інформацією</w:t>
            </w:r>
          </w:p>
        </w:tc>
      </w:tr>
      <w:tr w:rsidR="002E1020" w:rsidRPr="00ED5991" w:rsidTr="00271D14">
        <w:trPr>
          <w:tblCellSpacing w:w="22" w:type="dxa"/>
        </w:trPr>
        <w:tc>
          <w:tcPr>
            <w:tcW w:w="4957" w:type="pct"/>
            <w:gridSpan w:val="3"/>
          </w:tcPr>
          <w:p w:rsidR="002E1020" w:rsidRPr="00ED5991" w:rsidRDefault="002E1020" w:rsidP="00271D14">
            <w:pPr>
              <w:jc w:val="center"/>
              <w:rPr>
                <w:rFonts w:cs="Times New Roman"/>
                <w:b/>
                <w:color w:val="000000"/>
                <w:szCs w:val="28"/>
                <w:lang w:eastAsia="ru-RU"/>
              </w:rPr>
            </w:pPr>
            <w:r w:rsidRPr="00ED5991">
              <w:rPr>
                <w:rFonts w:cs="Times New Roman"/>
                <w:b/>
                <w:color w:val="000000"/>
                <w:szCs w:val="28"/>
                <w:lang w:eastAsia="ru-RU"/>
              </w:rPr>
              <w:t>Професійні знання</w:t>
            </w:r>
          </w:p>
        </w:tc>
      </w:tr>
      <w:tr w:rsidR="002E1020" w:rsidRPr="00ED5991" w:rsidTr="00A54FB5">
        <w:trPr>
          <w:tblCellSpacing w:w="22" w:type="dxa"/>
        </w:trPr>
        <w:tc>
          <w:tcPr>
            <w:tcW w:w="1868" w:type="pct"/>
            <w:gridSpan w:val="2"/>
          </w:tcPr>
          <w:p w:rsidR="002E1020" w:rsidRPr="00ED5991" w:rsidRDefault="002E1020" w:rsidP="00271D14">
            <w:pPr>
              <w:spacing w:line="240" w:lineRule="auto"/>
              <w:jc w:val="center"/>
              <w:rPr>
                <w:rFonts w:cs="Times New Roman"/>
                <w:color w:val="000000"/>
                <w:sz w:val="24"/>
                <w:szCs w:val="24"/>
                <w:lang w:eastAsia="ru-RU"/>
              </w:rPr>
            </w:pPr>
            <w:r w:rsidRPr="00ED5991">
              <w:rPr>
                <w:rFonts w:cs="Times New Roman"/>
                <w:color w:val="000000"/>
                <w:sz w:val="24"/>
                <w:szCs w:val="24"/>
                <w:lang w:eastAsia="ru-RU"/>
              </w:rPr>
              <w:t>Вимога</w:t>
            </w:r>
          </w:p>
        </w:tc>
        <w:tc>
          <w:tcPr>
            <w:tcW w:w="3068" w:type="pct"/>
          </w:tcPr>
          <w:p w:rsidR="002E1020" w:rsidRPr="00ED5991" w:rsidRDefault="002E1020" w:rsidP="00271D14">
            <w:pPr>
              <w:spacing w:line="240" w:lineRule="auto"/>
              <w:jc w:val="center"/>
              <w:rPr>
                <w:rFonts w:cs="Times New Roman"/>
                <w:color w:val="000000"/>
                <w:sz w:val="24"/>
                <w:szCs w:val="24"/>
                <w:lang w:eastAsia="ru-RU"/>
              </w:rPr>
            </w:pPr>
            <w:r w:rsidRPr="00ED5991">
              <w:rPr>
                <w:rFonts w:cs="Times New Roman"/>
                <w:color w:val="000000"/>
                <w:sz w:val="24"/>
                <w:szCs w:val="24"/>
                <w:lang w:eastAsia="ru-RU"/>
              </w:rPr>
              <w:t>Компоненти вимоги</w:t>
            </w:r>
          </w:p>
        </w:tc>
      </w:tr>
      <w:tr w:rsidR="002E1020" w:rsidRPr="00ED5991" w:rsidTr="00A54FB5">
        <w:trPr>
          <w:trHeight w:val="1339"/>
          <w:tblCellSpacing w:w="22" w:type="dxa"/>
        </w:trPr>
        <w:tc>
          <w:tcPr>
            <w:tcW w:w="157" w:type="pct"/>
          </w:tcPr>
          <w:p w:rsidR="002E1020" w:rsidRPr="00ED5991" w:rsidRDefault="002E1020" w:rsidP="00271D14">
            <w:pPr>
              <w:spacing w:line="240" w:lineRule="auto"/>
              <w:rPr>
                <w:rFonts w:cs="Times New Roman"/>
                <w:sz w:val="24"/>
                <w:szCs w:val="24"/>
                <w:lang w:eastAsia="ru-RU"/>
              </w:rPr>
            </w:pPr>
            <w:r w:rsidRPr="00ED5991">
              <w:rPr>
                <w:rFonts w:cs="Times New Roman"/>
                <w:sz w:val="24"/>
                <w:szCs w:val="24"/>
                <w:lang w:eastAsia="ru-RU"/>
              </w:rPr>
              <w:t>1.</w:t>
            </w:r>
          </w:p>
        </w:tc>
        <w:tc>
          <w:tcPr>
            <w:tcW w:w="1689" w:type="pct"/>
          </w:tcPr>
          <w:p w:rsidR="002E1020" w:rsidRPr="00ED5991" w:rsidRDefault="002E1020" w:rsidP="00271D14">
            <w:pPr>
              <w:rPr>
                <w:rFonts w:cs="Times New Roman"/>
                <w:color w:val="000000"/>
                <w:sz w:val="24"/>
                <w:szCs w:val="24"/>
                <w:lang w:eastAsia="ru-RU"/>
              </w:rPr>
            </w:pPr>
            <w:r w:rsidRPr="00ED5991">
              <w:rPr>
                <w:rFonts w:cs="Times New Roman"/>
                <w:color w:val="000000"/>
                <w:sz w:val="24"/>
                <w:szCs w:val="24"/>
                <w:lang w:eastAsia="ru-RU"/>
              </w:rPr>
              <w:t>Знання законодавства</w:t>
            </w:r>
          </w:p>
        </w:tc>
        <w:tc>
          <w:tcPr>
            <w:tcW w:w="3068" w:type="pct"/>
          </w:tcPr>
          <w:p w:rsidR="002E1020" w:rsidRPr="00E42A3F" w:rsidRDefault="002E1020" w:rsidP="00271D14">
            <w:pPr>
              <w:rPr>
                <w:rFonts w:cs="Times New Roman"/>
                <w:color w:val="000000"/>
                <w:sz w:val="24"/>
                <w:szCs w:val="24"/>
                <w:lang w:eastAsia="ru-RU"/>
              </w:rPr>
            </w:pPr>
            <w:r>
              <w:rPr>
                <w:rFonts w:cs="Times New Roman"/>
                <w:color w:val="000000"/>
                <w:sz w:val="24"/>
                <w:szCs w:val="24"/>
                <w:lang w:eastAsia="ru-RU"/>
              </w:rPr>
              <w:t>Знання:</w:t>
            </w:r>
          </w:p>
          <w:p w:rsidR="002E1020" w:rsidRPr="00ED5991" w:rsidRDefault="002E1020" w:rsidP="00271D14">
            <w:pPr>
              <w:spacing w:line="240" w:lineRule="auto"/>
              <w:jc w:val="both"/>
              <w:rPr>
                <w:rFonts w:cs="Times New Roman"/>
                <w:color w:val="000000"/>
                <w:sz w:val="24"/>
                <w:szCs w:val="24"/>
                <w:lang w:eastAsia="ru-RU"/>
              </w:rPr>
            </w:pPr>
            <w:r>
              <w:rPr>
                <w:sz w:val="24"/>
                <w:szCs w:val="24"/>
                <w:lang w:eastAsia="ru-RU"/>
              </w:rPr>
              <w:t>- </w:t>
            </w:r>
            <w:hyperlink r:id="rId6" w:tgtFrame="_top" w:history="1">
              <w:r w:rsidRPr="00ED5991">
                <w:rPr>
                  <w:rFonts w:cs="Times New Roman"/>
                  <w:color w:val="000000"/>
                  <w:sz w:val="24"/>
                  <w:szCs w:val="24"/>
                  <w:lang w:eastAsia="ru-RU"/>
                </w:rPr>
                <w:t>Конституці</w:t>
              </w:r>
              <w:r>
                <w:rPr>
                  <w:rFonts w:cs="Times New Roman"/>
                  <w:color w:val="000000"/>
                  <w:sz w:val="24"/>
                  <w:szCs w:val="24"/>
                  <w:lang w:eastAsia="ru-RU"/>
                </w:rPr>
                <w:t>ї</w:t>
              </w:r>
              <w:r w:rsidRPr="00ED5991">
                <w:rPr>
                  <w:rFonts w:cs="Times New Roman"/>
                  <w:color w:val="000000"/>
                  <w:sz w:val="24"/>
                  <w:szCs w:val="24"/>
                  <w:lang w:eastAsia="ru-RU"/>
                </w:rPr>
                <w:t xml:space="preserve"> України</w:t>
              </w:r>
            </w:hyperlink>
            <w:r w:rsidRPr="00ED5991">
              <w:rPr>
                <w:rFonts w:cs="Times New Roman"/>
                <w:color w:val="000000"/>
                <w:sz w:val="24"/>
                <w:szCs w:val="24"/>
                <w:lang w:eastAsia="ru-RU"/>
              </w:rPr>
              <w:t>;</w:t>
            </w:r>
          </w:p>
          <w:p w:rsidR="002E1020" w:rsidRPr="00ED5991" w:rsidRDefault="002E1020" w:rsidP="00271D14">
            <w:pPr>
              <w:spacing w:line="240" w:lineRule="auto"/>
              <w:jc w:val="both"/>
              <w:rPr>
                <w:rFonts w:cs="Times New Roman"/>
                <w:color w:val="000000"/>
                <w:sz w:val="24"/>
                <w:szCs w:val="24"/>
                <w:lang w:eastAsia="ru-RU"/>
              </w:rPr>
            </w:pPr>
            <w:r>
              <w:rPr>
                <w:sz w:val="24"/>
                <w:szCs w:val="24"/>
                <w:lang w:eastAsia="ru-RU"/>
              </w:rPr>
              <w:t>- </w:t>
            </w:r>
            <w:hyperlink r:id="rId7" w:tgtFrame="_top" w:history="1">
              <w:r w:rsidRPr="00ED5991">
                <w:rPr>
                  <w:rFonts w:cs="Times New Roman"/>
                  <w:color w:val="000000"/>
                  <w:sz w:val="24"/>
                  <w:szCs w:val="24"/>
                  <w:lang w:eastAsia="ru-RU"/>
                </w:rPr>
                <w:t>Закон</w:t>
              </w:r>
              <w:r>
                <w:rPr>
                  <w:rFonts w:cs="Times New Roman"/>
                  <w:color w:val="000000"/>
                  <w:sz w:val="24"/>
                  <w:szCs w:val="24"/>
                  <w:lang w:eastAsia="ru-RU"/>
                </w:rPr>
                <w:t>у</w:t>
              </w:r>
              <w:r w:rsidRPr="00ED5991">
                <w:rPr>
                  <w:rFonts w:cs="Times New Roman"/>
                  <w:color w:val="000000"/>
                  <w:sz w:val="24"/>
                  <w:szCs w:val="24"/>
                  <w:lang w:eastAsia="ru-RU"/>
                </w:rPr>
                <w:t xml:space="preserve"> України “Про державну службу</w:t>
              </w:r>
            </w:hyperlink>
            <w:r w:rsidRPr="00ED5991">
              <w:rPr>
                <w:rFonts w:cs="Times New Roman"/>
                <w:color w:val="000000"/>
                <w:sz w:val="24"/>
                <w:szCs w:val="24"/>
                <w:lang w:eastAsia="ru-RU"/>
              </w:rPr>
              <w:t>”;</w:t>
            </w:r>
          </w:p>
          <w:p w:rsidR="002E1020" w:rsidRPr="00ED3784" w:rsidRDefault="002E1020" w:rsidP="00271D14">
            <w:pPr>
              <w:spacing w:line="240" w:lineRule="auto"/>
              <w:jc w:val="both"/>
              <w:rPr>
                <w:lang w:val="ru-RU"/>
              </w:rPr>
            </w:pPr>
            <w:r>
              <w:rPr>
                <w:sz w:val="24"/>
                <w:szCs w:val="24"/>
                <w:lang w:eastAsia="ru-RU"/>
              </w:rPr>
              <w:t>-</w:t>
            </w:r>
            <w:r>
              <w:t> </w:t>
            </w:r>
            <w:hyperlink r:id="rId8" w:tgtFrame="_top" w:history="1">
              <w:r w:rsidRPr="00ED3784">
                <w:rPr>
                  <w:rFonts w:cs="Times New Roman"/>
                  <w:color w:val="000000"/>
                  <w:sz w:val="24"/>
                  <w:szCs w:val="24"/>
                  <w:lang w:eastAsia="ru-RU"/>
                </w:rPr>
                <w:t>Закону України “Про запобігання корупції</w:t>
              </w:r>
            </w:hyperlink>
            <w:r w:rsidRPr="00ED3784">
              <w:rPr>
                <w:rFonts w:cs="Times New Roman"/>
                <w:color w:val="000000"/>
                <w:sz w:val="24"/>
                <w:szCs w:val="24"/>
                <w:lang w:eastAsia="ru-RU"/>
              </w:rPr>
              <w:t>”</w:t>
            </w:r>
            <w:r w:rsidRPr="00ED3784">
              <w:rPr>
                <w:sz w:val="24"/>
                <w:szCs w:val="24"/>
              </w:rPr>
              <w:t xml:space="preserve"> та іншого законодавства</w:t>
            </w:r>
          </w:p>
        </w:tc>
      </w:tr>
      <w:tr w:rsidR="002E1020" w:rsidRPr="00ED5991" w:rsidTr="00A54FB5">
        <w:trPr>
          <w:tblCellSpacing w:w="22" w:type="dxa"/>
        </w:trPr>
        <w:tc>
          <w:tcPr>
            <w:tcW w:w="157" w:type="pct"/>
          </w:tcPr>
          <w:p w:rsidR="002E1020" w:rsidRPr="00ED5991" w:rsidRDefault="002E1020" w:rsidP="00271D14">
            <w:pPr>
              <w:spacing w:line="240" w:lineRule="auto"/>
              <w:rPr>
                <w:rFonts w:cs="Times New Roman"/>
                <w:sz w:val="24"/>
                <w:szCs w:val="24"/>
                <w:lang w:eastAsia="ru-RU"/>
              </w:rPr>
            </w:pPr>
            <w:r w:rsidRPr="00ED5991">
              <w:rPr>
                <w:rFonts w:cs="Times New Roman"/>
                <w:sz w:val="24"/>
                <w:szCs w:val="24"/>
                <w:lang w:eastAsia="ru-RU"/>
              </w:rPr>
              <w:t>2.</w:t>
            </w:r>
          </w:p>
        </w:tc>
        <w:tc>
          <w:tcPr>
            <w:tcW w:w="1689" w:type="pct"/>
            <w:shd w:val="clear" w:color="auto" w:fill="auto"/>
          </w:tcPr>
          <w:p w:rsidR="002E1020" w:rsidRPr="00B604C1" w:rsidRDefault="002E1020" w:rsidP="00271D14">
            <w:pPr>
              <w:jc w:val="both"/>
              <w:rPr>
                <w:rFonts w:cs="Times New Roman"/>
                <w:color w:val="000000"/>
                <w:sz w:val="24"/>
                <w:szCs w:val="24"/>
                <w:lang w:eastAsia="ru-RU"/>
              </w:rPr>
            </w:pPr>
            <w:r w:rsidRPr="00B604C1">
              <w:rPr>
                <w:rFonts w:cs="Times New Roman"/>
                <w:color w:val="000000"/>
                <w:sz w:val="24"/>
                <w:szCs w:val="24"/>
                <w:lang w:eastAsia="ru-RU"/>
              </w:rPr>
              <w:t>Знання законодавства у сфері</w:t>
            </w:r>
          </w:p>
        </w:tc>
        <w:tc>
          <w:tcPr>
            <w:tcW w:w="3068" w:type="pct"/>
            <w:shd w:val="clear" w:color="auto" w:fill="auto"/>
          </w:tcPr>
          <w:p w:rsidR="002E1020" w:rsidRPr="00822D1D" w:rsidRDefault="002E1020" w:rsidP="00271D14">
            <w:pPr>
              <w:tabs>
                <w:tab w:val="left" w:pos="174"/>
                <w:tab w:val="left" w:pos="324"/>
              </w:tabs>
              <w:spacing w:line="240" w:lineRule="auto"/>
              <w:ind w:left="99"/>
              <w:jc w:val="both"/>
              <w:rPr>
                <w:rFonts w:cs="Times New Roman"/>
                <w:color w:val="000000"/>
                <w:sz w:val="24"/>
                <w:szCs w:val="24"/>
                <w:lang w:eastAsia="ru-RU"/>
              </w:rPr>
            </w:pPr>
            <w:r>
              <w:rPr>
                <w:rFonts w:cs="Times New Roman"/>
                <w:color w:val="000000"/>
                <w:sz w:val="24"/>
                <w:szCs w:val="24"/>
                <w:lang w:eastAsia="ru-RU"/>
              </w:rPr>
              <w:t>Знання:</w:t>
            </w:r>
          </w:p>
          <w:p w:rsidR="002E1020" w:rsidRDefault="002E1020" w:rsidP="00271D14">
            <w:pPr>
              <w:spacing w:line="240" w:lineRule="auto"/>
              <w:jc w:val="both"/>
              <w:rPr>
                <w:color w:val="000000"/>
                <w:sz w:val="24"/>
                <w:szCs w:val="24"/>
                <w:lang w:eastAsia="ru-RU"/>
              </w:rPr>
            </w:pPr>
            <w:r>
              <w:rPr>
                <w:sz w:val="24"/>
                <w:szCs w:val="24"/>
                <w:lang w:eastAsia="ru-RU"/>
              </w:rPr>
              <w:t>- </w:t>
            </w:r>
            <w:r>
              <w:rPr>
                <w:color w:val="000000"/>
                <w:sz w:val="24"/>
                <w:szCs w:val="24"/>
                <w:lang w:eastAsia="ru-RU"/>
              </w:rPr>
              <w:t>Закону України “Про держані фінансові гарантії медичного обслуговування населення”;</w:t>
            </w:r>
          </w:p>
          <w:p w:rsidR="00F1035F" w:rsidRDefault="00F1035F" w:rsidP="00271D14">
            <w:pPr>
              <w:spacing w:line="240" w:lineRule="auto"/>
              <w:jc w:val="both"/>
              <w:rPr>
                <w:color w:val="000000"/>
                <w:sz w:val="24"/>
                <w:szCs w:val="24"/>
                <w:lang w:eastAsia="ru-RU"/>
              </w:rPr>
            </w:pPr>
            <w:r>
              <w:rPr>
                <w:sz w:val="24"/>
                <w:szCs w:val="24"/>
                <w:lang w:eastAsia="ru-RU"/>
              </w:rPr>
              <w:t>- </w:t>
            </w:r>
            <w:r>
              <w:rPr>
                <w:color w:val="000000"/>
                <w:sz w:val="24"/>
                <w:szCs w:val="24"/>
                <w:lang w:eastAsia="ru-RU"/>
              </w:rPr>
              <w:t>Закону України “Про доступ до публічної інформації”;</w:t>
            </w:r>
          </w:p>
          <w:p w:rsidR="00F1035F" w:rsidRDefault="00F1035F" w:rsidP="00271D14">
            <w:pPr>
              <w:spacing w:line="240" w:lineRule="auto"/>
              <w:jc w:val="both"/>
              <w:rPr>
                <w:color w:val="000000"/>
                <w:sz w:val="24"/>
                <w:szCs w:val="24"/>
                <w:lang w:eastAsia="ru-RU"/>
              </w:rPr>
            </w:pPr>
            <w:r>
              <w:rPr>
                <w:sz w:val="24"/>
                <w:szCs w:val="24"/>
                <w:lang w:eastAsia="ru-RU"/>
              </w:rPr>
              <w:t>- </w:t>
            </w:r>
            <w:r>
              <w:rPr>
                <w:color w:val="000000"/>
                <w:sz w:val="24"/>
                <w:szCs w:val="24"/>
                <w:lang w:eastAsia="ru-RU"/>
              </w:rPr>
              <w:t>Закону України “Про центральні органи виконавчої влади”;</w:t>
            </w:r>
          </w:p>
          <w:p w:rsidR="00F1035F" w:rsidRDefault="00F1035F" w:rsidP="00271D14">
            <w:pPr>
              <w:spacing w:line="240" w:lineRule="auto"/>
              <w:jc w:val="both"/>
              <w:rPr>
                <w:color w:val="000000"/>
                <w:sz w:val="24"/>
                <w:szCs w:val="24"/>
                <w:lang w:eastAsia="ru-RU"/>
              </w:rPr>
            </w:pPr>
            <w:r>
              <w:rPr>
                <w:sz w:val="24"/>
                <w:szCs w:val="24"/>
                <w:lang w:eastAsia="ru-RU"/>
              </w:rPr>
              <w:t>- </w:t>
            </w:r>
            <w:r>
              <w:rPr>
                <w:color w:val="000000"/>
                <w:sz w:val="24"/>
                <w:szCs w:val="24"/>
                <w:lang w:eastAsia="ru-RU"/>
              </w:rPr>
              <w:t>Закону України “Про Національну програму інформатизації”;</w:t>
            </w:r>
          </w:p>
          <w:p w:rsidR="002E1020" w:rsidRDefault="002E1020" w:rsidP="00271D14">
            <w:pPr>
              <w:tabs>
                <w:tab w:val="left" w:pos="0"/>
                <w:tab w:val="left" w:pos="324"/>
              </w:tabs>
              <w:spacing w:line="240" w:lineRule="auto"/>
              <w:jc w:val="both"/>
              <w:rPr>
                <w:color w:val="000000"/>
                <w:sz w:val="24"/>
                <w:szCs w:val="24"/>
                <w:lang w:eastAsia="ru-RU"/>
              </w:rPr>
            </w:pPr>
            <w:r>
              <w:rPr>
                <w:sz w:val="24"/>
                <w:szCs w:val="24"/>
                <w:lang w:eastAsia="ru-RU"/>
              </w:rPr>
              <w:t>- </w:t>
            </w:r>
            <w:r w:rsidRPr="00DA2692">
              <w:rPr>
                <w:rFonts w:cs="Times New Roman"/>
                <w:sz w:val="24"/>
                <w:szCs w:val="24"/>
                <w:lang w:eastAsia="uk-UA"/>
              </w:rPr>
              <w:t xml:space="preserve">Постанови Кабінету Міністрів України від 27.12.2017 </w:t>
            </w:r>
            <w:r>
              <w:rPr>
                <w:rFonts w:cs="Times New Roman"/>
                <w:sz w:val="24"/>
                <w:szCs w:val="24"/>
                <w:lang w:eastAsia="uk-UA"/>
              </w:rPr>
              <w:br/>
            </w:r>
            <w:r w:rsidRPr="00DA2692">
              <w:rPr>
                <w:rFonts w:cs="Times New Roman"/>
                <w:sz w:val="24"/>
                <w:szCs w:val="24"/>
                <w:lang w:eastAsia="uk-UA"/>
              </w:rPr>
              <w:t>№ 1101 </w:t>
            </w:r>
            <w:r w:rsidRPr="00DA2692">
              <w:rPr>
                <w:rFonts w:cs="Times New Roman"/>
                <w:sz w:val="24"/>
                <w:szCs w:val="24"/>
                <w:lang w:val="ru-RU" w:eastAsia="uk-UA"/>
              </w:rPr>
              <w:t>“</w:t>
            </w:r>
            <w:r w:rsidRPr="00DA2692">
              <w:rPr>
                <w:rFonts w:cs="Times New Roman"/>
                <w:sz w:val="24"/>
                <w:szCs w:val="24"/>
                <w:lang w:eastAsia="uk-UA"/>
              </w:rPr>
              <w:t>Про утворення Національної служби здоров’я України</w:t>
            </w:r>
            <w:r w:rsidRPr="00DA2692">
              <w:rPr>
                <w:rFonts w:cs="Times New Roman"/>
                <w:sz w:val="24"/>
                <w:szCs w:val="24"/>
                <w:lang w:val="ru-RU" w:eastAsia="uk-UA"/>
              </w:rPr>
              <w:t>”</w:t>
            </w:r>
            <w:r w:rsidRPr="00DA2692">
              <w:rPr>
                <w:rFonts w:cs="Times New Roman"/>
                <w:sz w:val="24"/>
                <w:szCs w:val="24"/>
                <w:lang w:eastAsia="uk-UA"/>
              </w:rPr>
              <w:t>;</w:t>
            </w:r>
            <w:r>
              <w:rPr>
                <w:color w:val="000000"/>
                <w:sz w:val="24"/>
                <w:szCs w:val="24"/>
                <w:lang w:eastAsia="ru-RU"/>
              </w:rPr>
              <w:t xml:space="preserve"> </w:t>
            </w:r>
          </w:p>
          <w:p w:rsidR="002E1020" w:rsidRDefault="002E1020" w:rsidP="00F1035F">
            <w:pPr>
              <w:spacing w:line="240" w:lineRule="auto"/>
              <w:jc w:val="both"/>
              <w:rPr>
                <w:rFonts w:cs="Times New Roman"/>
                <w:sz w:val="24"/>
                <w:szCs w:val="24"/>
                <w:lang w:val="ru-RU" w:eastAsia="uk-UA"/>
              </w:rPr>
            </w:pPr>
            <w:r>
              <w:rPr>
                <w:sz w:val="24"/>
                <w:szCs w:val="24"/>
                <w:lang w:eastAsia="ru-RU"/>
              </w:rPr>
              <w:t>- </w:t>
            </w:r>
            <w:r w:rsidRPr="00DA2692">
              <w:rPr>
                <w:rFonts w:cs="Times New Roman"/>
                <w:sz w:val="24"/>
                <w:szCs w:val="24"/>
                <w:lang w:eastAsia="uk-UA"/>
              </w:rPr>
              <w:t xml:space="preserve">Постанови Кабінету Міністрів України від </w:t>
            </w:r>
            <w:r w:rsidR="00F1035F">
              <w:rPr>
                <w:rFonts w:cs="Times New Roman"/>
                <w:sz w:val="24"/>
                <w:szCs w:val="24"/>
                <w:lang w:eastAsia="uk-UA"/>
              </w:rPr>
              <w:t>31</w:t>
            </w:r>
            <w:r w:rsidRPr="00DA2692">
              <w:rPr>
                <w:rFonts w:cs="Times New Roman"/>
                <w:sz w:val="24"/>
                <w:szCs w:val="24"/>
                <w:lang w:eastAsia="uk-UA"/>
              </w:rPr>
              <w:t>.</w:t>
            </w:r>
            <w:r>
              <w:rPr>
                <w:rFonts w:cs="Times New Roman"/>
                <w:sz w:val="24"/>
                <w:szCs w:val="24"/>
                <w:lang w:eastAsia="uk-UA"/>
              </w:rPr>
              <w:t>0</w:t>
            </w:r>
            <w:r w:rsidR="00F1035F">
              <w:rPr>
                <w:rFonts w:cs="Times New Roman"/>
                <w:sz w:val="24"/>
                <w:szCs w:val="24"/>
                <w:lang w:eastAsia="uk-UA"/>
              </w:rPr>
              <w:t>8</w:t>
            </w:r>
            <w:r w:rsidRPr="00DA2692">
              <w:rPr>
                <w:rFonts w:cs="Times New Roman"/>
                <w:sz w:val="24"/>
                <w:szCs w:val="24"/>
                <w:lang w:eastAsia="uk-UA"/>
              </w:rPr>
              <w:t>.</w:t>
            </w:r>
            <w:r w:rsidR="00F1035F">
              <w:rPr>
                <w:rFonts w:cs="Times New Roman"/>
                <w:sz w:val="24"/>
                <w:szCs w:val="24"/>
                <w:lang w:eastAsia="uk-UA"/>
              </w:rPr>
              <w:t>1998</w:t>
            </w:r>
            <w:r>
              <w:rPr>
                <w:rFonts w:cs="Times New Roman"/>
                <w:sz w:val="24"/>
                <w:szCs w:val="24"/>
                <w:lang w:eastAsia="uk-UA"/>
              </w:rPr>
              <w:t xml:space="preserve"> </w:t>
            </w:r>
            <w:r>
              <w:rPr>
                <w:rFonts w:cs="Times New Roman"/>
                <w:sz w:val="24"/>
                <w:szCs w:val="24"/>
                <w:lang w:eastAsia="uk-UA"/>
              </w:rPr>
              <w:br/>
              <w:t>№ 13</w:t>
            </w:r>
            <w:r w:rsidR="00F1035F">
              <w:rPr>
                <w:rFonts w:cs="Times New Roman"/>
                <w:sz w:val="24"/>
                <w:szCs w:val="24"/>
                <w:lang w:eastAsia="uk-UA"/>
              </w:rPr>
              <w:t>52</w:t>
            </w:r>
            <w:r>
              <w:rPr>
                <w:rFonts w:cs="Times New Roman"/>
                <w:sz w:val="24"/>
                <w:szCs w:val="24"/>
                <w:lang w:eastAsia="uk-UA"/>
              </w:rPr>
              <w:t xml:space="preserve"> </w:t>
            </w:r>
            <w:r>
              <w:rPr>
                <w:color w:val="000000"/>
                <w:sz w:val="24"/>
                <w:szCs w:val="24"/>
                <w:lang w:eastAsia="ru-RU"/>
              </w:rPr>
              <w:t>“</w:t>
            </w:r>
            <w:r w:rsidR="00F1035F">
              <w:rPr>
                <w:color w:val="000000"/>
                <w:sz w:val="24"/>
                <w:szCs w:val="24"/>
                <w:lang w:eastAsia="ru-RU"/>
              </w:rPr>
              <w:t>Про затвердження Положення про формування та виконання Національної програми інформатизації</w:t>
            </w:r>
            <w:r w:rsidRPr="00DA2692">
              <w:rPr>
                <w:rFonts w:cs="Times New Roman"/>
                <w:sz w:val="24"/>
                <w:szCs w:val="24"/>
                <w:lang w:val="ru-RU" w:eastAsia="uk-UA"/>
              </w:rPr>
              <w:t>”</w:t>
            </w:r>
            <w:r w:rsidR="00F1035F">
              <w:rPr>
                <w:rFonts w:cs="Times New Roman"/>
                <w:sz w:val="24"/>
                <w:szCs w:val="24"/>
                <w:lang w:val="ru-RU" w:eastAsia="uk-UA"/>
              </w:rPr>
              <w:t>;</w:t>
            </w:r>
          </w:p>
          <w:p w:rsidR="00F1035F" w:rsidRPr="00FE0E3C" w:rsidRDefault="00F1035F" w:rsidP="00F1035F">
            <w:pPr>
              <w:spacing w:line="240" w:lineRule="auto"/>
              <w:jc w:val="both"/>
              <w:rPr>
                <w:sz w:val="24"/>
                <w:szCs w:val="24"/>
                <w:lang w:eastAsia="ru-RU"/>
              </w:rPr>
            </w:pPr>
            <w:r>
              <w:rPr>
                <w:sz w:val="24"/>
                <w:szCs w:val="24"/>
                <w:lang w:eastAsia="ru-RU"/>
              </w:rPr>
              <w:t xml:space="preserve">- Наказу Міністерства цифрової трансформації України від 07.05.2020 № 67 </w:t>
            </w:r>
            <w:r>
              <w:rPr>
                <w:color w:val="000000"/>
                <w:sz w:val="24"/>
                <w:szCs w:val="24"/>
                <w:lang w:eastAsia="ru-RU"/>
              </w:rPr>
              <w:t>“Про затвердження Методики визначення належності бюджетних програм до сфери інформатизації</w:t>
            </w:r>
            <w:r w:rsidRPr="00DA2692">
              <w:rPr>
                <w:rFonts w:cs="Times New Roman"/>
                <w:sz w:val="24"/>
                <w:szCs w:val="24"/>
                <w:lang w:val="ru-RU" w:eastAsia="uk-UA"/>
              </w:rPr>
              <w:t>”</w:t>
            </w:r>
            <w:r>
              <w:rPr>
                <w:rFonts w:cs="Times New Roman"/>
                <w:sz w:val="24"/>
                <w:szCs w:val="24"/>
                <w:lang w:val="ru-RU" w:eastAsia="uk-UA"/>
              </w:rPr>
              <w:t xml:space="preserve">, </w:t>
            </w:r>
            <w:proofErr w:type="spellStart"/>
            <w:r>
              <w:rPr>
                <w:rFonts w:cs="Times New Roman"/>
                <w:sz w:val="24"/>
                <w:szCs w:val="24"/>
                <w:lang w:val="ru-RU" w:eastAsia="uk-UA"/>
              </w:rPr>
              <w:t>зареєстрованого</w:t>
            </w:r>
            <w:proofErr w:type="spellEnd"/>
            <w:r>
              <w:rPr>
                <w:rFonts w:cs="Times New Roman"/>
                <w:sz w:val="24"/>
                <w:szCs w:val="24"/>
                <w:lang w:val="ru-RU" w:eastAsia="uk-UA"/>
              </w:rPr>
              <w:t xml:space="preserve"> в </w:t>
            </w:r>
            <w:proofErr w:type="spellStart"/>
            <w:r>
              <w:rPr>
                <w:rFonts w:cs="Times New Roman"/>
                <w:sz w:val="24"/>
                <w:szCs w:val="24"/>
                <w:lang w:val="ru-RU" w:eastAsia="uk-UA"/>
              </w:rPr>
              <w:t>Міністерстві</w:t>
            </w:r>
            <w:proofErr w:type="spellEnd"/>
            <w:r>
              <w:rPr>
                <w:rFonts w:cs="Times New Roman"/>
                <w:sz w:val="24"/>
                <w:szCs w:val="24"/>
                <w:lang w:val="ru-RU" w:eastAsia="uk-UA"/>
              </w:rPr>
              <w:t xml:space="preserve"> </w:t>
            </w:r>
            <w:proofErr w:type="spellStart"/>
            <w:r>
              <w:rPr>
                <w:rFonts w:cs="Times New Roman"/>
                <w:sz w:val="24"/>
                <w:szCs w:val="24"/>
                <w:lang w:val="ru-RU" w:eastAsia="uk-UA"/>
              </w:rPr>
              <w:t>юстиції</w:t>
            </w:r>
            <w:proofErr w:type="spellEnd"/>
            <w:r>
              <w:rPr>
                <w:rFonts w:cs="Times New Roman"/>
                <w:sz w:val="24"/>
                <w:szCs w:val="24"/>
                <w:lang w:val="ru-RU" w:eastAsia="uk-UA"/>
              </w:rPr>
              <w:t xml:space="preserve"> України 22.05.2020 за № 459/34742</w:t>
            </w:r>
          </w:p>
        </w:tc>
      </w:tr>
      <w:tr w:rsidR="002E1020" w:rsidRPr="00ED5991" w:rsidTr="00A54FB5">
        <w:trPr>
          <w:tblCellSpacing w:w="22" w:type="dxa"/>
        </w:trPr>
        <w:tc>
          <w:tcPr>
            <w:tcW w:w="157" w:type="pct"/>
          </w:tcPr>
          <w:p w:rsidR="002E1020" w:rsidRPr="00ED5991" w:rsidRDefault="002E1020" w:rsidP="00271D14">
            <w:pPr>
              <w:rPr>
                <w:rFonts w:cs="Times New Roman"/>
                <w:sz w:val="24"/>
                <w:szCs w:val="24"/>
                <w:lang w:eastAsia="ru-RU"/>
              </w:rPr>
            </w:pPr>
            <w:r>
              <w:rPr>
                <w:rFonts w:cs="Times New Roman"/>
                <w:sz w:val="24"/>
                <w:szCs w:val="24"/>
                <w:lang w:eastAsia="ru-RU"/>
              </w:rPr>
              <w:t>3.</w:t>
            </w:r>
          </w:p>
        </w:tc>
        <w:tc>
          <w:tcPr>
            <w:tcW w:w="1689" w:type="pct"/>
            <w:shd w:val="clear" w:color="auto" w:fill="auto"/>
          </w:tcPr>
          <w:p w:rsidR="002E1020" w:rsidRDefault="002E1020" w:rsidP="00271D14">
            <w:pPr>
              <w:tabs>
                <w:tab w:val="left" w:pos="1418"/>
              </w:tabs>
              <w:spacing w:line="240" w:lineRule="auto"/>
              <w:rPr>
                <w:rFonts w:cs="Times New Roman"/>
                <w:color w:val="000000"/>
                <w:sz w:val="24"/>
                <w:szCs w:val="24"/>
                <w:lang w:eastAsia="ru-RU"/>
              </w:rPr>
            </w:pPr>
            <w:r>
              <w:rPr>
                <w:rFonts w:cs="Times New Roman"/>
                <w:color w:val="000000"/>
                <w:sz w:val="24"/>
                <w:szCs w:val="24"/>
                <w:lang w:eastAsia="ru-RU"/>
              </w:rPr>
              <w:t xml:space="preserve">Знання системи </w:t>
            </w:r>
            <w:proofErr w:type="spellStart"/>
            <w:r w:rsidR="00F1035F">
              <w:rPr>
                <w:rFonts w:cs="Times New Roman"/>
                <w:color w:val="000000"/>
                <w:sz w:val="24"/>
                <w:szCs w:val="24"/>
                <w:lang w:eastAsia="ru-RU"/>
              </w:rPr>
              <w:t>закупівель</w:t>
            </w:r>
            <w:proofErr w:type="spellEnd"/>
            <w:r w:rsidR="00F1035F">
              <w:rPr>
                <w:rFonts w:cs="Times New Roman"/>
                <w:color w:val="000000"/>
                <w:sz w:val="24"/>
                <w:szCs w:val="24"/>
                <w:lang w:eastAsia="ru-RU"/>
              </w:rPr>
              <w:t xml:space="preserve"> за бюджетні кошти та основ діловодства</w:t>
            </w:r>
          </w:p>
          <w:p w:rsidR="002E1020" w:rsidRPr="00776ABE" w:rsidRDefault="002E1020" w:rsidP="00271D14">
            <w:pPr>
              <w:tabs>
                <w:tab w:val="left" w:pos="1418"/>
              </w:tabs>
              <w:spacing w:line="240" w:lineRule="auto"/>
              <w:rPr>
                <w:rFonts w:cs="Times New Roman"/>
                <w:color w:val="000000"/>
                <w:sz w:val="24"/>
                <w:szCs w:val="24"/>
                <w:lang w:eastAsia="ru-RU"/>
              </w:rPr>
            </w:pPr>
          </w:p>
        </w:tc>
        <w:tc>
          <w:tcPr>
            <w:tcW w:w="3068" w:type="pct"/>
            <w:shd w:val="clear" w:color="auto" w:fill="auto"/>
          </w:tcPr>
          <w:p w:rsidR="002E1020" w:rsidRPr="00776ABE" w:rsidRDefault="00F1035F" w:rsidP="00E770BF">
            <w:pPr>
              <w:spacing w:line="240" w:lineRule="auto"/>
              <w:jc w:val="both"/>
              <w:rPr>
                <w:sz w:val="24"/>
                <w:szCs w:val="24"/>
                <w:lang w:eastAsia="ru-RU"/>
              </w:rPr>
            </w:pPr>
            <w:r>
              <w:rPr>
                <w:sz w:val="24"/>
                <w:szCs w:val="24"/>
                <w:lang w:eastAsia="ru-RU"/>
              </w:rPr>
              <w:t xml:space="preserve">Забезпечення документального супроводу процесу </w:t>
            </w:r>
            <w:proofErr w:type="spellStart"/>
            <w:r>
              <w:rPr>
                <w:sz w:val="24"/>
                <w:szCs w:val="24"/>
                <w:lang w:eastAsia="ru-RU"/>
              </w:rPr>
              <w:t>закупівель</w:t>
            </w:r>
            <w:proofErr w:type="spellEnd"/>
            <w:r>
              <w:rPr>
                <w:sz w:val="24"/>
                <w:szCs w:val="24"/>
                <w:lang w:eastAsia="ru-RU"/>
              </w:rPr>
              <w:t xml:space="preserve"> в Департаменті інформаційних тех</w:t>
            </w:r>
            <w:r w:rsidR="00E770BF">
              <w:rPr>
                <w:sz w:val="24"/>
                <w:szCs w:val="24"/>
                <w:lang w:eastAsia="ru-RU"/>
              </w:rPr>
              <w:t>нологій та ведення діловодства Д</w:t>
            </w:r>
            <w:r>
              <w:rPr>
                <w:sz w:val="24"/>
                <w:szCs w:val="24"/>
                <w:lang w:eastAsia="ru-RU"/>
              </w:rPr>
              <w:t>епартаменту</w:t>
            </w:r>
          </w:p>
        </w:tc>
      </w:tr>
    </w:tbl>
    <w:p w:rsidR="002E1020" w:rsidRDefault="002E1020" w:rsidP="002E1020"/>
    <w:p w:rsidR="00D465EF" w:rsidRPr="002E1020" w:rsidRDefault="00D46A22" w:rsidP="002E1020"/>
    <w:sectPr w:rsidR="00D465EF" w:rsidRPr="002E1020" w:rsidSect="00D46A22">
      <w:pgSz w:w="11906" w:h="16838"/>
      <w:pgMar w:top="709" w:right="426" w:bottom="709" w:left="568"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tiqua">
    <w:altName w:val="Century Gothic"/>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362862"/>
    <w:multiLevelType w:val="hybridMultilevel"/>
    <w:tmpl w:val="1ADCE7C2"/>
    <w:lvl w:ilvl="0" w:tplc="CF36F990">
      <w:start w:val="1"/>
      <w:numFmt w:val="bullet"/>
      <w:lvlText w:val="-"/>
      <w:lvlJc w:val="left"/>
      <w:pPr>
        <w:ind w:left="3053" w:hanging="360"/>
      </w:pPr>
      <w:rPr>
        <w:rFonts w:ascii="Times New Roman" w:hAnsi="Times New Roman" w:hint="default"/>
        <w:b w:val="0"/>
        <w:sz w:val="24"/>
        <w:szCs w:val="24"/>
      </w:rPr>
    </w:lvl>
    <w:lvl w:ilvl="1" w:tplc="04190003" w:tentative="1">
      <w:start w:val="1"/>
      <w:numFmt w:val="bullet"/>
      <w:lvlText w:val="o"/>
      <w:lvlJc w:val="left"/>
      <w:pPr>
        <w:ind w:left="3773" w:hanging="360"/>
      </w:pPr>
      <w:rPr>
        <w:rFonts w:ascii="Courier New" w:hAnsi="Courier New" w:cs="Courier New" w:hint="default"/>
      </w:rPr>
    </w:lvl>
    <w:lvl w:ilvl="2" w:tplc="04190005" w:tentative="1">
      <w:start w:val="1"/>
      <w:numFmt w:val="bullet"/>
      <w:lvlText w:val=""/>
      <w:lvlJc w:val="left"/>
      <w:pPr>
        <w:ind w:left="4493" w:hanging="360"/>
      </w:pPr>
      <w:rPr>
        <w:rFonts w:ascii="Wingdings" w:hAnsi="Wingdings" w:hint="default"/>
      </w:rPr>
    </w:lvl>
    <w:lvl w:ilvl="3" w:tplc="04190001" w:tentative="1">
      <w:start w:val="1"/>
      <w:numFmt w:val="bullet"/>
      <w:lvlText w:val=""/>
      <w:lvlJc w:val="left"/>
      <w:pPr>
        <w:ind w:left="5213" w:hanging="360"/>
      </w:pPr>
      <w:rPr>
        <w:rFonts w:ascii="Symbol" w:hAnsi="Symbol" w:hint="default"/>
      </w:rPr>
    </w:lvl>
    <w:lvl w:ilvl="4" w:tplc="04190003" w:tentative="1">
      <w:start w:val="1"/>
      <w:numFmt w:val="bullet"/>
      <w:lvlText w:val="o"/>
      <w:lvlJc w:val="left"/>
      <w:pPr>
        <w:ind w:left="5933" w:hanging="360"/>
      </w:pPr>
      <w:rPr>
        <w:rFonts w:ascii="Courier New" w:hAnsi="Courier New" w:cs="Courier New" w:hint="default"/>
      </w:rPr>
    </w:lvl>
    <w:lvl w:ilvl="5" w:tplc="04190005" w:tentative="1">
      <w:start w:val="1"/>
      <w:numFmt w:val="bullet"/>
      <w:lvlText w:val=""/>
      <w:lvlJc w:val="left"/>
      <w:pPr>
        <w:ind w:left="6653" w:hanging="360"/>
      </w:pPr>
      <w:rPr>
        <w:rFonts w:ascii="Wingdings" w:hAnsi="Wingdings" w:hint="default"/>
      </w:rPr>
    </w:lvl>
    <w:lvl w:ilvl="6" w:tplc="04190001" w:tentative="1">
      <w:start w:val="1"/>
      <w:numFmt w:val="bullet"/>
      <w:lvlText w:val=""/>
      <w:lvlJc w:val="left"/>
      <w:pPr>
        <w:ind w:left="7373" w:hanging="360"/>
      </w:pPr>
      <w:rPr>
        <w:rFonts w:ascii="Symbol" w:hAnsi="Symbol" w:hint="default"/>
      </w:rPr>
    </w:lvl>
    <w:lvl w:ilvl="7" w:tplc="04190003" w:tentative="1">
      <w:start w:val="1"/>
      <w:numFmt w:val="bullet"/>
      <w:lvlText w:val="o"/>
      <w:lvlJc w:val="left"/>
      <w:pPr>
        <w:ind w:left="8093" w:hanging="360"/>
      </w:pPr>
      <w:rPr>
        <w:rFonts w:ascii="Courier New" w:hAnsi="Courier New" w:cs="Courier New" w:hint="default"/>
      </w:rPr>
    </w:lvl>
    <w:lvl w:ilvl="8" w:tplc="04190005" w:tentative="1">
      <w:start w:val="1"/>
      <w:numFmt w:val="bullet"/>
      <w:lvlText w:val=""/>
      <w:lvlJc w:val="left"/>
      <w:pPr>
        <w:ind w:left="8813" w:hanging="360"/>
      </w:pPr>
      <w:rPr>
        <w:rFonts w:ascii="Wingdings" w:hAnsi="Wingdings" w:hint="default"/>
      </w:rPr>
    </w:lvl>
  </w:abstractNum>
  <w:abstractNum w:abstractNumId="1" w15:restartNumberingAfterBreak="0">
    <w:nsid w:val="57702A66"/>
    <w:multiLevelType w:val="hybridMultilevel"/>
    <w:tmpl w:val="74988074"/>
    <w:lvl w:ilvl="0" w:tplc="4DD8DC00">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57843676"/>
    <w:multiLevelType w:val="hybridMultilevel"/>
    <w:tmpl w:val="06BCC586"/>
    <w:lvl w:ilvl="0" w:tplc="A6AA3844">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7F3F7A1F"/>
    <w:multiLevelType w:val="hybridMultilevel"/>
    <w:tmpl w:val="9D8A6310"/>
    <w:lvl w:ilvl="0" w:tplc="0422000D">
      <w:start w:val="1"/>
      <w:numFmt w:val="bullet"/>
      <w:lvlText w:val=""/>
      <w:lvlJc w:val="left"/>
      <w:pPr>
        <w:ind w:left="876" w:hanging="360"/>
      </w:pPr>
      <w:rPr>
        <w:rFonts w:ascii="Wingdings" w:hAnsi="Wingdings" w:hint="default"/>
      </w:rPr>
    </w:lvl>
    <w:lvl w:ilvl="1" w:tplc="04220003" w:tentative="1">
      <w:start w:val="1"/>
      <w:numFmt w:val="bullet"/>
      <w:lvlText w:val="o"/>
      <w:lvlJc w:val="left"/>
      <w:pPr>
        <w:ind w:left="1596" w:hanging="360"/>
      </w:pPr>
      <w:rPr>
        <w:rFonts w:ascii="Courier New" w:hAnsi="Courier New" w:cs="Courier New" w:hint="default"/>
      </w:rPr>
    </w:lvl>
    <w:lvl w:ilvl="2" w:tplc="04220005" w:tentative="1">
      <w:start w:val="1"/>
      <w:numFmt w:val="bullet"/>
      <w:lvlText w:val=""/>
      <w:lvlJc w:val="left"/>
      <w:pPr>
        <w:ind w:left="2316" w:hanging="360"/>
      </w:pPr>
      <w:rPr>
        <w:rFonts w:ascii="Wingdings" w:hAnsi="Wingdings" w:hint="default"/>
      </w:rPr>
    </w:lvl>
    <w:lvl w:ilvl="3" w:tplc="04220001" w:tentative="1">
      <w:start w:val="1"/>
      <w:numFmt w:val="bullet"/>
      <w:lvlText w:val=""/>
      <w:lvlJc w:val="left"/>
      <w:pPr>
        <w:ind w:left="3036" w:hanging="360"/>
      </w:pPr>
      <w:rPr>
        <w:rFonts w:ascii="Symbol" w:hAnsi="Symbol" w:hint="default"/>
      </w:rPr>
    </w:lvl>
    <w:lvl w:ilvl="4" w:tplc="04220003" w:tentative="1">
      <w:start w:val="1"/>
      <w:numFmt w:val="bullet"/>
      <w:lvlText w:val="o"/>
      <w:lvlJc w:val="left"/>
      <w:pPr>
        <w:ind w:left="3756" w:hanging="360"/>
      </w:pPr>
      <w:rPr>
        <w:rFonts w:ascii="Courier New" w:hAnsi="Courier New" w:cs="Courier New" w:hint="default"/>
      </w:rPr>
    </w:lvl>
    <w:lvl w:ilvl="5" w:tplc="04220005" w:tentative="1">
      <w:start w:val="1"/>
      <w:numFmt w:val="bullet"/>
      <w:lvlText w:val=""/>
      <w:lvlJc w:val="left"/>
      <w:pPr>
        <w:ind w:left="4476" w:hanging="360"/>
      </w:pPr>
      <w:rPr>
        <w:rFonts w:ascii="Wingdings" w:hAnsi="Wingdings" w:hint="default"/>
      </w:rPr>
    </w:lvl>
    <w:lvl w:ilvl="6" w:tplc="04220001" w:tentative="1">
      <w:start w:val="1"/>
      <w:numFmt w:val="bullet"/>
      <w:lvlText w:val=""/>
      <w:lvlJc w:val="left"/>
      <w:pPr>
        <w:ind w:left="5196" w:hanging="360"/>
      </w:pPr>
      <w:rPr>
        <w:rFonts w:ascii="Symbol" w:hAnsi="Symbol" w:hint="default"/>
      </w:rPr>
    </w:lvl>
    <w:lvl w:ilvl="7" w:tplc="04220003" w:tentative="1">
      <w:start w:val="1"/>
      <w:numFmt w:val="bullet"/>
      <w:lvlText w:val="o"/>
      <w:lvlJc w:val="left"/>
      <w:pPr>
        <w:ind w:left="5916" w:hanging="360"/>
      </w:pPr>
      <w:rPr>
        <w:rFonts w:ascii="Courier New" w:hAnsi="Courier New" w:cs="Courier New" w:hint="default"/>
      </w:rPr>
    </w:lvl>
    <w:lvl w:ilvl="8" w:tplc="04220005" w:tentative="1">
      <w:start w:val="1"/>
      <w:numFmt w:val="bullet"/>
      <w:lvlText w:val=""/>
      <w:lvlJc w:val="left"/>
      <w:pPr>
        <w:ind w:left="6636"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78F"/>
    <w:rsid w:val="00142ED3"/>
    <w:rsid w:val="002E1020"/>
    <w:rsid w:val="00655AC2"/>
    <w:rsid w:val="007D3BCD"/>
    <w:rsid w:val="008915B6"/>
    <w:rsid w:val="00A11BBF"/>
    <w:rsid w:val="00A54FB5"/>
    <w:rsid w:val="00B03FE2"/>
    <w:rsid w:val="00B725A4"/>
    <w:rsid w:val="00BD378F"/>
    <w:rsid w:val="00C562B6"/>
    <w:rsid w:val="00C852E5"/>
    <w:rsid w:val="00D46A22"/>
    <w:rsid w:val="00E770BF"/>
    <w:rsid w:val="00EF2802"/>
    <w:rsid w:val="00F03BDD"/>
    <w:rsid w:val="00F1035F"/>
    <w:rsid w:val="00FC52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855809-81B2-4295-9DD1-E1A46256A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378F"/>
    <w:pPr>
      <w:spacing w:after="0" w:line="276" w:lineRule="auto"/>
    </w:pPr>
    <w:rPr>
      <w:rFonts w:ascii="Times New Roman" w:eastAsia="Times New Roman" w:hAnsi="Times New Roman" w:cs="Calibri"/>
      <w:sz w:val="28"/>
    </w:rPr>
  </w:style>
  <w:style w:type="paragraph" w:styleId="1">
    <w:name w:val="heading 1"/>
    <w:basedOn w:val="a"/>
    <w:next w:val="a"/>
    <w:link w:val="10"/>
    <w:uiPriority w:val="9"/>
    <w:qFormat/>
    <w:rsid w:val="00BD378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15B6"/>
    <w:pPr>
      <w:ind w:left="720"/>
      <w:contextualSpacing/>
    </w:pPr>
    <w:rPr>
      <w:rFonts w:cs="Times New Roman"/>
    </w:rPr>
  </w:style>
  <w:style w:type="character" w:customStyle="1" w:styleId="10">
    <w:name w:val="Заголовок 1 Знак"/>
    <w:basedOn w:val="a0"/>
    <w:link w:val="1"/>
    <w:uiPriority w:val="9"/>
    <w:rsid w:val="00BD378F"/>
    <w:rPr>
      <w:rFonts w:asciiTheme="majorHAnsi" w:eastAsiaTheme="majorEastAsia" w:hAnsiTheme="majorHAnsi" w:cstheme="majorBidi"/>
      <w:color w:val="2E74B5" w:themeColor="accent1" w:themeShade="BF"/>
      <w:sz w:val="32"/>
      <w:szCs w:val="32"/>
    </w:rPr>
  </w:style>
  <w:style w:type="character" w:styleId="a4">
    <w:name w:val="Hyperlink"/>
    <w:uiPriority w:val="99"/>
    <w:semiHidden/>
    <w:rsid w:val="00BD378F"/>
    <w:rPr>
      <w:rFonts w:cs="Times New Roman"/>
      <w:color w:val="0000FF"/>
      <w:u w:val="single"/>
    </w:rPr>
  </w:style>
  <w:style w:type="character" w:customStyle="1" w:styleId="rvts0">
    <w:name w:val="rvts0"/>
    <w:uiPriority w:val="99"/>
    <w:rsid w:val="00BD378F"/>
  </w:style>
  <w:style w:type="paragraph" w:customStyle="1" w:styleId="rvps14">
    <w:name w:val="rvps14"/>
    <w:basedOn w:val="a"/>
    <w:rsid w:val="00BD378F"/>
    <w:pPr>
      <w:spacing w:before="100" w:beforeAutospacing="1" w:after="100" w:afterAutospacing="1" w:line="240" w:lineRule="auto"/>
    </w:pPr>
    <w:rPr>
      <w:rFonts w:cs="Times New Roman"/>
      <w:sz w:val="24"/>
      <w:szCs w:val="24"/>
      <w:lang w:eastAsia="uk-UA"/>
    </w:rPr>
  </w:style>
  <w:style w:type="paragraph" w:customStyle="1" w:styleId="a5">
    <w:name w:val="Нормальний текст"/>
    <w:basedOn w:val="a"/>
    <w:rsid w:val="00BD378F"/>
    <w:pPr>
      <w:spacing w:before="120" w:line="240" w:lineRule="auto"/>
      <w:ind w:firstLine="567"/>
    </w:pPr>
    <w:rPr>
      <w:rFonts w:ascii="Antiqua" w:hAnsi="Antiqua" w:cs="Times New Roman"/>
      <w:sz w:val="26"/>
      <w:szCs w:val="20"/>
      <w:lang w:eastAsia="ru-RU"/>
    </w:rPr>
  </w:style>
  <w:style w:type="paragraph" w:customStyle="1" w:styleId="rvps1">
    <w:name w:val="rvps1"/>
    <w:basedOn w:val="a"/>
    <w:rsid w:val="00F1035F"/>
    <w:pPr>
      <w:spacing w:before="100" w:beforeAutospacing="1" w:after="100" w:afterAutospacing="1" w:line="240" w:lineRule="auto"/>
    </w:pPr>
    <w:rPr>
      <w:rFonts w:cs="Times New Roman"/>
      <w:sz w:val="24"/>
      <w:szCs w:val="24"/>
      <w:lang w:eastAsia="uk-UA"/>
    </w:rPr>
  </w:style>
  <w:style w:type="character" w:customStyle="1" w:styleId="rvts15">
    <w:name w:val="rvts15"/>
    <w:basedOn w:val="a0"/>
    <w:rsid w:val="00F1035F"/>
  </w:style>
  <w:style w:type="paragraph" w:customStyle="1" w:styleId="rvps4">
    <w:name w:val="rvps4"/>
    <w:basedOn w:val="a"/>
    <w:rsid w:val="00F1035F"/>
    <w:pPr>
      <w:spacing w:before="100" w:beforeAutospacing="1" w:after="100" w:afterAutospacing="1" w:line="240" w:lineRule="auto"/>
    </w:pPr>
    <w:rPr>
      <w:rFonts w:cs="Times New Roman"/>
      <w:sz w:val="24"/>
      <w:szCs w:val="24"/>
      <w:lang w:eastAsia="uk-UA"/>
    </w:rPr>
  </w:style>
  <w:style w:type="character" w:customStyle="1" w:styleId="rvts23">
    <w:name w:val="rvts23"/>
    <w:basedOn w:val="a0"/>
    <w:rsid w:val="00F1035F"/>
  </w:style>
  <w:style w:type="paragraph" w:customStyle="1" w:styleId="rvps7">
    <w:name w:val="rvps7"/>
    <w:basedOn w:val="a"/>
    <w:rsid w:val="00F1035F"/>
    <w:pPr>
      <w:spacing w:before="100" w:beforeAutospacing="1" w:after="100" w:afterAutospacing="1" w:line="240" w:lineRule="auto"/>
    </w:pPr>
    <w:rPr>
      <w:rFonts w:cs="Times New Roman"/>
      <w:sz w:val="24"/>
      <w:szCs w:val="24"/>
      <w:lang w:eastAsia="uk-UA"/>
    </w:rPr>
  </w:style>
  <w:style w:type="character" w:customStyle="1" w:styleId="rvts9">
    <w:name w:val="rvts9"/>
    <w:basedOn w:val="a0"/>
    <w:rsid w:val="00F1035F"/>
  </w:style>
  <w:style w:type="paragraph" w:customStyle="1" w:styleId="rvps6">
    <w:name w:val="rvps6"/>
    <w:basedOn w:val="a"/>
    <w:rsid w:val="00F1035F"/>
    <w:pPr>
      <w:spacing w:before="100" w:beforeAutospacing="1" w:after="100" w:afterAutospacing="1" w:line="240" w:lineRule="auto"/>
    </w:pPr>
    <w:rPr>
      <w:rFonts w:cs="Times New Roman"/>
      <w:sz w:val="24"/>
      <w:szCs w:val="24"/>
      <w:lang w:eastAsia="uk-UA"/>
    </w:rPr>
  </w:style>
  <w:style w:type="paragraph" w:styleId="a6">
    <w:name w:val="Balloon Text"/>
    <w:basedOn w:val="a"/>
    <w:link w:val="a7"/>
    <w:uiPriority w:val="99"/>
    <w:semiHidden/>
    <w:unhideWhenUsed/>
    <w:rsid w:val="00F03BDD"/>
    <w:pPr>
      <w:spacing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F03BD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048445">
      <w:bodyDiv w:val="1"/>
      <w:marLeft w:val="0"/>
      <w:marRight w:val="0"/>
      <w:marTop w:val="0"/>
      <w:marBottom w:val="0"/>
      <w:divBdr>
        <w:top w:val="none" w:sz="0" w:space="0" w:color="auto"/>
        <w:left w:val="none" w:sz="0" w:space="0" w:color="auto"/>
        <w:bottom w:val="none" w:sz="0" w:space="0" w:color="auto"/>
        <w:right w:val="none" w:sz="0" w:space="0" w:color="auto"/>
      </w:divBdr>
      <w:divsChild>
        <w:div w:id="171750737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4_1700.html" TargetMode="External"/><Relationship Id="rId3" Type="http://schemas.openxmlformats.org/officeDocument/2006/relationships/settings" Target="settings.xml"/><Relationship Id="rId7" Type="http://schemas.openxmlformats.org/officeDocument/2006/relationships/hyperlink" Target="http://search.ligazakon.ua/l_doc2.nsf/link1/T15088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ligazakon.ua/l_doc2.nsf/link1/Z960254K.html" TargetMode="External"/><Relationship Id="rId5" Type="http://schemas.openxmlformats.org/officeDocument/2006/relationships/hyperlink" Target="https://career.gov.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5780</Words>
  <Characters>3296</Characters>
  <Application>Microsoft Office Word</Application>
  <DocSecurity>0</DocSecurity>
  <Lines>27</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Федько Наталія Миколаївна</dc:creator>
  <cp:keywords/>
  <dc:description/>
  <cp:lastModifiedBy>Марущак Наталія Михайлівна</cp:lastModifiedBy>
  <cp:revision>11</cp:revision>
  <cp:lastPrinted>2022-02-02T17:59:00Z</cp:lastPrinted>
  <dcterms:created xsi:type="dcterms:W3CDTF">2022-01-28T08:05:00Z</dcterms:created>
  <dcterms:modified xsi:type="dcterms:W3CDTF">2022-02-02T17:59:00Z</dcterms:modified>
</cp:coreProperties>
</file>