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402" w:type="dxa"/>
        <w:tblInd w:w="7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</w:tblGrid>
      <w:tr w:rsidR="00EB2F3A" w:rsidRPr="00ED5991" w14:paraId="361B8C6D" w14:textId="77777777" w:rsidTr="009256A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2F300D9" w14:textId="77777777" w:rsidR="00EB2F3A" w:rsidRPr="008D2996" w:rsidRDefault="00EB2F3A" w:rsidP="009256A7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Додаток </w:t>
            </w:r>
            <w:r w:rsidR="00EC1B49">
              <w:rPr>
                <w:color w:val="000000"/>
                <w:sz w:val="24"/>
                <w:szCs w:val="24"/>
              </w:rPr>
              <w:t>1</w:t>
            </w:r>
          </w:p>
          <w:p w14:paraId="2F74559B" w14:textId="77777777" w:rsidR="00EB2F3A" w:rsidRPr="00D3154A" w:rsidRDefault="00EB2F3A" w:rsidP="009256A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D3154A">
              <w:rPr>
                <w:color w:val="000000"/>
                <w:sz w:val="24"/>
                <w:szCs w:val="24"/>
              </w:rPr>
              <w:t>ЗАТВЕРДЖЕНО</w:t>
            </w:r>
          </w:p>
          <w:p w14:paraId="1D04EDCF" w14:textId="77777777" w:rsidR="00EB2F3A" w:rsidRPr="00D3154A" w:rsidRDefault="00EB2F3A" w:rsidP="009256A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D3154A">
              <w:rPr>
                <w:color w:val="000000"/>
                <w:sz w:val="24"/>
                <w:szCs w:val="24"/>
              </w:rPr>
              <w:t>наказ НСЗУ</w:t>
            </w:r>
          </w:p>
          <w:p w14:paraId="6123D126" w14:textId="0BFC2622" w:rsidR="00EB2F3A" w:rsidRPr="00ED5991" w:rsidRDefault="00EB2F3A" w:rsidP="0009190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D3154A">
              <w:rPr>
                <w:color w:val="000000"/>
                <w:sz w:val="24"/>
                <w:szCs w:val="24"/>
              </w:rPr>
              <w:t>від</w:t>
            </w:r>
            <w:r w:rsidR="002D19EB">
              <w:rPr>
                <w:color w:val="000000"/>
                <w:sz w:val="24"/>
                <w:szCs w:val="24"/>
              </w:rPr>
              <w:t xml:space="preserve"> </w:t>
            </w:r>
            <w:r w:rsidR="00ED7F0E">
              <w:rPr>
                <w:color w:val="000000"/>
                <w:sz w:val="24"/>
                <w:szCs w:val="24"/>
              </w:rPr>
              <w:t>29</w:t>
            </w:r>
            <w:r w:rsidR="000C09E7">
              <w:rPr>
                <w:color w:val="000000"/>
                <w:sz w:val="24"/>
                <w:szCs w:val="24"/>
              </w:rPr>
              <w:t>.1</w:t>
            </w:r>
            <w:r w:rsidR="002D19EB">
              <w:rPr>
                <w:color w:val="000000"/>
                <w:sz w:val="24"/>
                <w:szCs w:val="24"/>
              </w:rPr>
              <w:t>1</w:t>
            </w:r>
            <w:r w:rsidR="000C09E7">
              <w:rPr>
                <w:color w:val="000000"/>
                <w:sz w:val="24"/>
                <w:szCs w:val="24"/>
              </w:rPr>
              <w:t>.</w:t>
            </w:r>
            <w:r w:rsidRPr="00D3154A">
              <w:rPr>
                <w:color w:val="000000"/>
                <w:sz w:val="24"/>
                <w:szCs w:val="24"/>
                <w:lang w:val="ru-RU"/>
              </w:rPr>
              <w:t xml:space="preserve">2021 </w:t>
            </w:r>
            <w:r w:rsidR="00091909">
              <w:rPr>
                <w:sz w:val="24"/>
                <w:szCs w:val="24"/>
              </w:rPr>
              <w:t>№ 817 -</w:t>
            </w:r>
            <w:r>
              <w:rPr>
                <w:sz w:val="24"/>
                <w:szCs w:val="24"/>
              </w:rPr>
              <w:t xml:space="preserve"> </w:t>
            </w:r>
            <w:r w:rsidRPr="00D3154A">
              <w:rPr>
                <w:sz w:val="24"/>
                <w:szCs w:val="24"/>
              </w:rPr>
              <w:t>к</w:t>
            </w:r>
          </w:p>
        </w:tc>
      </w:tr>
    </w:tbl>
    <w:p w14:paraId="59E70178" w14:textId="77777777" w:rsidR="00EB2F3A" w:rsidRPr="00ED5991" w:rsidRDefault="00EB2F3A" w:rsidP="00EB2F3A">
      <w:pPr>
        <w:spacing w:line="240" w:lineRule="auto"/>
        <w:jc w:val="center"/>
        <w:outlineLvl w:val="2"/>
        <w:rPr>
          <w:rFonts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</w:p>
    <w:p w14:paraId="0E304A90" w14:textId="77777777" w:rsidR="00EB2F3A" w:rsidRPr="007833C5" w:rsidRDefault="00EB2F3A" w:rsidP="00E70B3C">
      <w:pPr>
        <w:jc w:val="center"/>
        <w:outlineLvl w:val="2"/>
        <w:rPr>
          <w:rFonts w:cs="Times New Roman"/>
          <w:bCs/>
          <w:sz w:val="24"/>
          <w:szCs w:val="24"/>
          <w:lang w:eastAsia="ru-RU"/>
        </w:rPr>
      </w:pPr>
      <w:r w:rsidRPr="007833C5">
        <w:rPr>
          <w:rFonts w:cs="Times New Roman"/>
          <w:bCs/>
          <w:sz w:val="24"/>
          <w:szCs w:val="24"/>
          <w:lang w:eastAsia="ru-RU"/>
        </w:rPr>
        <w:t xml:space="preserve">УМОВИ </w:t>
      </w:r>
    </w:p>
    <w:p w14:paraId="6DA9345A" w14:textId="77777777" w:rsidR="00EB2F3A" w:rsidRDefault="00EB2F3A" w:rsidP="00E70B3C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276" w:lineRule="auto"/>
        <w:ind w:left="141"/>
        <w:jc w:val="center"/>
        <w:outlineLvl w:val="2"/>
        <w:rPr>
          <w:rFonts w:ascii="Times New Roman" w:hAnsi="Times New Roman"/>
          <w:sz w:val="24"/>
          <w:szCs w:val="24"/>
        </w:rPr>
      </w:pPr>
      <w:r w:rsidRPr="007833C5">
        <w:rPr>
          <w:rFonts w:ascii="Times New Roman" w:hAnsi="Times New Roman"/>
          <w:bCs/>
          <w:sz w:val="24"/>
          <w:szCs w:val="24"/>
          <w:lang w:eastAsia="ru-RU"/>
        </w:rPr>
        <w:t xml:space="preserve">проведення конкурсу на зайняття посади державної служби категорії </w:t>
      </w:r>
      <w:r w:rsidRPr="007833C5">
        <w:rPr>
          <w:rFonts w:ascii="Times New Roman" w:hAnsi="Times New Roman"/>
          <w:sz w:val="24"/>
          <w:szCs w:val="24"/>
        </w:rPr>
        <w:t>“Б” –</w:t>
      </w:r>
    </w:p>
    <w:p w14:paraId="2FFED123" w14:textId="63C3D6A8" w:rsidR="00452250" w:rsidRPr="00452250" w:rsidRDefault="00ED7F0E" w:rsidP="00ED7F0E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141"/>
        <w:jc w:val="center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начальника Відділу організаційного забезпечення діяльності керівництва</w:t>
      </w:r>
    </w:p>
    <w:tbl>
      <w:tblPr>
        <w:tblW w:w="4681" w:type="pct"/>
        <w:tblCellSpacing w:w="2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386"/>
        <w:gridCol w:w="3468"/>
        <w:gridCol w:w="6352"/>
      </w:tblGrid>
      <w:tr w:rsidR="00EB2F3A" w:rsidRPr="00ED5991" w14:paraId="5A5CBB88" w14:textId="77777777" w:rsidTr="009256A7">
        <w:trPr>
          <w:tblCellSpacing w:w="22" w:type="dxa"/>
        </w:trPr>
        <w:tc>
          <w:tcPr>
            <w:tcW w:w="4957" w:type="pct"/>
            <w:gridSpan w:val="3"/>
          </w:tcPr>
          <w:p w14:paraId="5DA9E901" w14:textId="77777777" w:rsidR="00EB2F3A" w:rsidRPr="00ED5991" w:rsidRDefault="00EB2F3A" w:rsidP="009256A7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ED5991">
              <w:rPr>
                <w:rFonts w:cs="Times New Roman"/>
                <w:b/>
                <w:szCs w:val="28"/>
                <w:lang w:eastAsia="ru-RU"/>
              </w:rPr>
              <w:t>Загальні умови</w:t>
            </w:r>
          </w:p>
        </w:tc>
      </w:tr>
      <w:tr w:rsidR="00B23D5E" w:rsidRPr="00ED5991" w14:paraId="610A72E5" w14:textId="77777777" w:rsidTr="00B23D5E">
        <w:trPr>
          <w:trHeight w:val="1043"/>
          <w:tblCellSpacing w:w="22" w:type="dxa"/>
        </w:trPr>
        <w:tc>
          <w:tcPr>
            <w:tcW w:w="1850" w:type="pct"/>
            <w:gridSpan w:val="2"/>
          </w:tcPr>
          <w:p w14:paraId="32932706" w14:textId="77777777" w:rsidR="00B23D5E" w:rsidRPr="00ED5991" w:rsidRDefault="00B23D5E" w:rsidP="00B23D5E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Посадові обов</w:t>
            </w:r>
            <w:r>
              <w:rPr>
                <w:rFonts w:cs="Times New Roman"/>
                <w:sz w:val="24"/>
                <w:szCs w:val="24"/>
                <w:lang w:eastAsia="ru-RU"/>
              </w:rPr>
              <w:t>’</w:t>
            </w:r>
            <w:r w:rsidRPr="00ED5991">
              <w:rPr>
                <w:rFonts w:cs="Times New Roman"/>
                <w:sz w:val="24"/>
                <w:szCs w:val="24"/>
                <w:lang w:eastAsia="ru-RU"/>
              </w:rPr>
              <w:t>язки</w:t>
            </w:r>
          </w:p>
        </w:tc>
        <w:tc>
          <w:tcPr>
            <w:tcW w:w="3085" w:type="pct"/>
            <w:shd w:val="clear" w:color="auto" w:fill="auto"/>
          </w:tcPr>
          <w:p w14:paraId="5865865E" w14:textId="77777777" w:rsidR="00B23D5E" w:rsidRDefault="00B23D5E" w:rsidP="00B23D5E">
            <w:pPr>
              <w:pStyle w:val="a4"/>
              <w:numPr>
                <w:ilvl w:val="0"/>
                <w:numId w:val="13"/>
              </w:numPr>
              <w:spacing w:after="0"/>
              <w:ind w:left="170" w:hanging="170"/>
              <w:jc w:val="both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F813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здійснює керівництво роботою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відділу;</w:t>
            </w:r>
          </w:p>
          <w:p w14:paraId="49E0B284" w14:textId="77777777" w:rsidR="00B23D5E" w:rsidRDefault="00B23D5E" w:rsidP="00B23D5E">
            <w:pPr>
              <w:pStyle w:val="a4"/>
              <w:numPr>
                <w:ilvl w:val="0"/>
                <w:numId w:val="13"/>
              </w:numPr>
              <w:spacing w:after="0"/>
              <w:ind w:left="170" w:hanging="170"/>
              <w:jc w:val="both"/>
              <w:rPr>
                <w:rFonts w:ascii="Times New Roman" w:eastAsia="Microsoft Sans Serif" w:hAnsi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/>
                <w:sz w:val="24"/>
                <w:szCs w:val="24"/>
              </w:rPr>
              <w:t>організовує</w:t>
            </w:r>
            <w:r w:rsidRPr="00365C24">
              <w:rPr>
                <w:rFonts w:ascii="Times New Roman" w:eastAsia="Microsoft Sans Serif" w:hAnsi="Times New Roman"/>
                <w:sz w:val="24"/>
                <w:szCs w:val="24"/>
              </w:rPr>
              <w:t xml:space="preserve"> аналітичне, інформаційне та організаційне забезпечення Голови НСЗУ та його заступників при виконанні ними обов'язків, покладених відповідно до наказу НСЗУ про розподіл обов’язків</w:t>
            </w:r>
            <w:r>
              <w:rPr>
                <w:rFonts w:ascii="Times New Roman" w:eastAsia="Microsoft Sans Serif" w:hAnsi="Times New Roman"/>
                <w:sz w:val="24"/>
                <w:szCs w:val="24"/>
              </w:rPr>
              <w:t>;</w:t>
            </w:r>
          </w:p>
          <w:p w14:paraId="4C2D6125" w14:textId="77777777" w:rsidR="00B23D5E" w:rsidRPr="00365C24" w:rsidRDefault="00B23D5E" w:rsidP="00B23D5E">
            <w:pPr>
              <w:pStyle w:val="a4"/>
              <w:numPr>
                <w:ilvl w:val="0"/>
                <w:numId w:val="13"/>
              </w:numPr>
              <w:spacing w:after="0"/>
              <w:ind w:left="170" w:hanging="170"/>
              <w:jc w:val="both"/>
              <w:rPr>
                <w:rFonts w:ascii="Times New Roman" w:eastAsia="Microsoft Sans Serif" w:hAnsi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/>
                <w:sz w:val="24"/>
                <w:szCs w:val="24"/>
              </w:rPr>
              <w:t>забезпечує:</w:t>
            </w:r>
          </w:p>
          <w:p w14:paraId="03F4B790" w14:textId="77777777" w:rsidR="00B23D5E" w:rsidRDefault="00B23D5E" w:rsidP="00B23D5E">
            <w:pPr>
              <w:pStyle w:val="a4"/>
              <w:numPr>
                <w:ilvl w:val="0"/>
                <w:numId w:val="14"/>
              </w:numPr>
              <w:spacing w:after="0"/>
              <w:ind w:left="284" w:hanging="284"/>
              <w:jc w:val="both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365C24">
              <w:rPr>
                <w:rFonts w:ascii="Times New Roman" w:eastAsia="Microsoft Sans Serif" w:hAnsi="Times New Roman"/>
                <w:sz w:val="24"/>
                <w:szCs w:val="24"/>
              </w:rPr>
              <w:t>роботу Голови НСЗУ та його заступників, опрац</w:t>
            </w:r>
            <w:r>
              <w:rPr>
                <w:rFonts w:ascii="Times New Roman" w:eastAsia="Microsoft Sans Serif" w:hAnsi="Times New Roman"/>
                <w:sz w:val="24"/>
                <w:szCs w:val="24"/>
              </w:rPr>
              <w:t>ювання</w:t>
            </w:r>
            <w:r w:rsidRPr="00365C24">
              <w:rPr>
                <w:rFonts w:ascii="Times New Roman" w:eastAsia="Microsoft Sans Serif" w:hAnsi="Times New Roman"/>
                <w:sz w:val="24"/>
                <w:szCs w:val="24"/>
              </w:rPr>
              <w:t xml:space="preserve"> їх робоч</w:t>
            </w:r>
            <w:r>
              <w:rPr>
                <w:rFonts w:ascii="Times New Roman" w:eastAsia="Microsoft Sans Serif" w:hAnsi="Times New Roman"/>
                <w:sz w:val="24"/>
                <w:szCs w:val="24"/>
              </w:rPr>
              <w:t>их планів</w:t>
            </w:r>
            <w:r w:rsidRPr="00365C24">
              <w:rPr>
                <w:rFonts w:ascii="Times New Roman" w:eastAsia="Microsoft Sans Serif" w:hAnsi="Times New Roman"/>
                <w:sz w:val="24"/>
                <w:szCs w:val="24"/>
              </w:rPr>
              <w:t xml:space="preserve">, проведення нарад, зустрічей, бізнес-конференцій та інших заходів за </w:t>
            </w:r>
            <w:r>
              <w:rPr>
                <w:rFonts w:ascii="Times New Roman" w:eastAsia="Microsoft Sans Serif" w:hAnsi="Times New Roman"/>
                <w:sz w:val="24"/>
                <w:szCs w:val="24"/>
              </w:rPr>
              <w:t>участю керівництва НСЗУ, прийом</w:t>
            </w:r>
            <w:r w:rsidRPr="00365C24">
              <w:rPr>
                <w:rFonts w:ascii="Times New Roman" w:eastAsia="Microsoft Sans Serif" w:hAnsi="Times New Roman"/>
                <w:sz w:val="24"/>
                <w:szCs w:val="24"/>
              </w:rPr>
              <w:t xml:space="preserve"> відвідувачів та поїздок керівництва НСЗУ по країні та</w:t>
            </w:r>
            <w:r>
              <w:rPr>
                <w:rFonts w:ascii="Times New Roman" w:eastAsia="Microsoft Sans Serif" w:hAnsi="Times New Roman"/>
                <w:sz w:val="24"/>
                <w:szCs w:val="24"/>
              </w:rPr>
              <w:t xml:space="preserve"> за її межами;</w:t>
            </w:r>
          </w:p>
          <w:p w14:paraId="5E32D119" w14:textId="77777777" w:rsidR="00B23D5E" w:rsidRPr="00365C24" w:rsidRDefault="00B23D5E" w:rsidP="00B23D5E">
            <w:pPr>
              <w:pStyle w:val="a4"/>
              <w:numPr>
                <w:ilvl w:val="0"/>
                <w:numId w:val="14"/>
              </w:numPr>
              <w:spacing w:after="0"/>
              <w:ind w:left="284" w:hanging="284"/>
              <w:jc w:val="both"/>
              <w:rPr>
                <w:rFonts w:ascii="Times New Roman" w:eastAsia="Microsoft Sans Serif" w:hAnsi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/>
                <w:sz w:val="24"/>
                <w:szCs w:val="24"/>
              </w:rPr>
              <w:t>попереднє опрацювання кореспонденції, що надійшла на ім’я Голови НСЗУ та його заступників;</w:t>
            </w:r>
          </w:p>
          <w:p w14:paraId="5E8C985A" w14:textId="77777777" w:rsidR="00B23D5E" w:rsidRDefault="00B23D5E" w:rsidP="00B23D5E">
            <w:pPr>
              <w:pStyle w:val="a4"/>
              <w:numPr>
                <w:ilvl w:val="0"/>
                <w:numId w:val="14"/>
              </w:numPr>
              <w:spacing w:after="0"/>
              <w:ind w:left="284" w:hanging="284"/>
              <w:jc w:val="both"/>
              <w:rPr>
                <w:rFonts w:ascii="Times New Roman" w:eastAsia="Microsoft Sans Serif" w:hAnsi="Times New Roman"/>
                <w:sz w:val="24"/>
                <w:szCs w:val="24"/>
                <w:lang w:eastAsia="uk-UA"/>
              </w:rPr>
            </w:pPr>
            <w:r w:rsidRPr="00365C24">
              <w:rPr>
                <w:rFonts w:ascii="Times New Roman" w:eastAsia="Microsoft Sans Serif" w:hAnsi="Times New Roman"/>
                <w:sz w:val="24"/>
                <w:szCs w:val="24"/>
                <w:lang w:eastAsia="uk-UA"/>
              </w:rPr>
              <w:t xml:space="preserve">опрацювання документів, що подаються на підпис </w:t>
            </w:r>
            <w:r w:rsidRPr="00365C24">
              <w:rPr>
                <w:rFonts w:ascii="Times New Roman" w:eastAsia="Microsoft Sans Serif" w:hAnsi="Times New Roman"/>
                <w:sz w:val="24"/>
                <w:szCs w:val="24"/>
              </w:rPr>
              <w:t>керівництву НСЗУ</w:t>
            </w:r>
            <w:r>
              <w:rPr>
                <w:rFonts w:ascii="Times New Roman" w:eastAsia="Microsoft Sans Serif" w:hAnsi="Times New Roman"/>
                <w:sz w:val="24"/>
                <w:szCs w:val="24"/>
                <w:lang w:eastAsia="uk-UA"/>
              </w:rPr>
              <w:t>;</w:t>
            </w:r>
          </w:p>
          <w:p w14:paraId="52BDA097" w14:textId="77777777" w:rsidR="00B23D5E" w:rsidRPr="00D72E4B" w:rsidRDefault="00B23D5E" w:rsidP="00B23D5E">
            <w:pPr>
              <w:pStyle w:val="a4"/>
              <w:numPr>
                <w:ilvl w:val="0"/>
                <w:numId w:val="14"/>
              </w:numPr>
              <w:spacing w:after="0"/>
              <w:ind w:left="284" w:hanging="284"/>
              <w:jc w:val="both"/>
              <w:rPr>
                <w:rFonts w:ascii="Times New Roman" w:eastAsia="Microsoft Sans Serif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Microsoft Sans Serif" w:hAnsi="Times New Roman"/>
                <w:sz w:val="24"/>
                <w:szCs w:val="24"/>
                <w:lang w:eastAsia="uk-UA"/>
              </w:rPr>
              <w:t>опрацювання вхідних дзвінків та електронних повідомлень, що надходять на ім’я Голови НСЗУ та його заступників;</w:t>
            </w:r>
          </w:p>
          <w:p w14:paraId="4FC6B046" w14:textId="77777777" w:rsidR="00B23D5E" w:rsidRPr="00365C24" w:rsidRDefault="00B23D5E" w:rsidP="00B23D5E">
            <w:pPr>
              <w:pStyle w:val="a4"/>
              <w:numPr>
                <w:ilvl w:val="0"/>
                <w:numId w:val="14"/>
              </w:numPr>
              <w:spacing w:after="0"/>
              <w:ind w:left="284" w:hanging="284"/>
              <w:jc w:val="both"/>
              <w:rPr>
                <w:rFonts w:ascii="Times New Roman" w:eastAsia="Microsoft Sans Serif" w:hAnsi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/>
                <w:sz w:val="24"/>
                <w:szCs w:val="24"/>
                <w:lang w:eastAsia="uk-UA"/>
              </w:rPr>
              <w:t>в</w:t>
            </w:r>
            <w:r w:rsidRPr="00365C24">
              <w:rPr>
                <w:rFonts w:ascii="Times New Roman" w:eastAsia="Microsoft Sans Serif" w:hAnsi="Times New Roman"/>
                <w:sz w:val="24"/>
                <w:szCs w:val="24"/>
                <w:lang w:eastAsia="uk-UA"/>
              </w:rPr>
              <w:t>еде</w:t>
            </w:r>
            <w:r>
              <w:rPr>
                <w:rFonts w:ascii="Times New Roman" w:eastAsia="Microsoft Sans Serif" w:hAnsi="Times New Roman"/>
                <w:sz w:val="24"/>
                <w:szCs w:val="24"/>
                <w:lang w:eastAsia="uk-UA"/>
              </w:rPr>
              <w:t>ння</w:t>
            </w:r>
            <w:r w:rsidRPr="00365C24">
              <w:rPr>
                <w:rFonts w:ascii="Times New Roman" w:eastAsia="Microsoft Sans Serif" w:hAnsi="Times New Roman"/>
                <w:sz w:val="24"/>
                <w:szCs w:val="24"/>
                <w:lang w:eastAsia="uk-UA"/>
              </w:rPr>
              <w:t xml:space="preserve"> ділов</w:t>
            </w:r>
            <w:r>
              <w:rPr>
                <w:rFonts w:ascii="Times New Roman" w:eastAsia="Microsoft Sans Serif" w:hAnsi="Times New Roman"/>
                <w:sz w:val="24"/>
                <w:szCs w:val="24"/>
                <w:lang w:eastAsia="uk-UA"/>
              </w:rPr>
              <w:t>ого</w:t>
            </w:r>
            <w:r w:rsidRPr="00365C24">
              <w:rPr>
                <w:rFonts w:ascii="Times New Roman" w:eastAsia="Microsoft Sans Serif" w:hAnsi="Times New Roman"/>
                <w:sz w:val="24"/>
                <w:szCs w:val="24"/>
                <w:lang w:eastAsia="uk-UA"/>
              </w:rPr>
              <w:t xml:space="preserve"> листування та організ</w:t>
            </w:r>
            <w:r>
              <w:rPr>
                <w:rFonts w:ascii="Times New Roman" w:eastAsia="Microsoft Sans Serif" w:hAnsi="Times New Roman"/>
                <w:sz w:val="24"/>
                <w:szCs w:val="24"/>
                <w:lang w:eastAsia="uk-UA"/>
              </w:rPr>
              <w:t>овує діловодство</w:t>
            </w:r>
            <w:r w:rsidRPr="00365C24">
              <w:rPr>
                <w:rFonts w:ascii="Times New Roman" w:eastAsia="Microsoft Sans Serif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icrosoft Sans Serif" w:hAnsi="Times New Roman"/>
                <w:sz w:val="24"/>
                <w:szCs w:val="24"/>
              </w:rPr>
              <w:t xml:space="preserve">документів </w:t>
            </w:r>
            <w:r w:rsidRPr="00365C24">
              <w:rPr>
                <w:rFonts w:ascii="Times New Roman" w:eastAsia="Microsoft Sans Serif" w:hAnsi="Times New Roman"/>
                <w:sz w:val="24"/>
                <w:szCs w:val="24"/>
              </w:rPr>
              <w:t xml:space="preserve">відповідно до </w:t>
            </w:r>
            <w:r>
              <w:rPr>
                <w:rFonts w:ascii="Times New Roman" w:eastAsia="Microsoft Sans Serif" w:hAnsi="Times New Roman"/>
                <w:sz w:val="24"/>
                <w:szCs w:val="24"/>
              </w:rPr>
              <w:t xml:space="preserve">встановленого </w:t>
            </w:r>
            <w:r w:rsidRPr="00365C24">
              <w:rPr>
                <w:rFonts w:ascii="Times New Roman" w:eastAsia="Microsoft Sans Serif" w:hAnsi="Times New Roman"/>
                <w:sz w:val="24"/>
                <w:szCs w:val="24"/>
              </w:rPr>
              <w:t xml:space="preserve">в </w:t>
            </w:r>
            <w:proofErr w:type="spellStart"/>
            <w:r w:rsidRPr="00365C24">
              <w:rPr>
                <w:rFonts w:ascii="Times New Roman" w:eastAsia="Microsoft Sans Serif" w:hAnsi="Times New Roman"/>
                <w:sz w:val="24"/>
                <w:szCs w:val="24"/>
              </w:rPr>
              <w:t>апараті</w:t>
            </w:r>
            <w:proofErr w:type="spellEnd"/>
            <w:r w:rsidRPr="00365C24">
              <w:rPr>
                <w:rFonts w:ascii="Times New Roman" w:eastAsia="Microsoft Sans Serif" w:hAnsi="Times New Roman"/>
                <w:sz w:val="24"/>
                <w:szCs w:val="24"/>
              </w:rPr>
              <w:t xml:space="preserve"> НСЗУ</w:t>
            </w:r>
            <w:r>
              <w:rPr>
                <w:rFonts w:ascii="Times New Roman" w:eastAsia="Microsoft Sans Serif" w:hAnsi="Times New Roman"/>
                <w:sz w:val="24"/>
                <w:szCs w:val="24"/>
              </w:rPr>
              <w:t xml:space="preserve"> порядку</w:t>
            </w:r>
            <w:r w:rsidRPr="00365C24">
              <w:rPr>
                <w:rFonts w:ascii="Times New Roman" w:eastAsia="Microsoft Sans Serif" w:hAnsi="Times New Roman"/>
                <w:sz w:val="24"/>
                <w:szCs w:val="24"/>
              </w:rPr>
              <w:t xml:space="preserve"> з питань, що належать до компетенції Відділу</w:t>
            </w:r>
            <w:r>
              <w:rPr>
                <w:rFonts w:ascii="Times New Roman" w:eastAsia="Microsoft Sans Serif" w:hAnsi="Times New Roman"/>
                <w:sz w:val="24"/>
                <w:szCs w:val="24"/>
              </w:rPr>
              <w:t>;</w:t>
            </w:r>
          </w:p>
          <w:p w14:paraId="14654B18" w14:textId="77777777" w:rsidR="00B23D5E" w:rsidRPr="00365C24" w:rsidRDefault="00B23D5E" w:rsidP="00B23D5E">
            <w:pPr>
              <w:pStyle w:val="a4"/>
              <w:numPr>
                <w:ilvl w:val="0"/>
                <w:numId w:val="14"/>
              </w:numPr>
              <w:spacing w:after="0"/>
              <w:ind w:left="284" w:hanging="284"/>
              <w:jc w:val="both"/>
              <w:rPr>
                <w:rFonts w:ascii="Times New Roman" w:eastAsia="Microsoft Sans Serif" w:hAnsi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/>
                <w:sz w:val="24"/>
                <w:szCs w:val="24"/>
              </w:rPr>
              <w:t>формування річного</w:t>
            </w:r>
            <w:r w:rsidRPr="00365C24">
              <w:rPr>
                <w:rFonts w:ascii="Times New Roman" w:eastAsia="Microsoft Sans Serif" w:hAnsi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eastAsia="Microsoft Sans Serif" w:hAnsi="Times New Roman"/>
                <w:sz w:val="24"/>
                <w:szCs w:val="24"/>
              </w:rPr>
              <w:t>у</w:t>
            </w:r>
            <w:r w:rsidRPr="00365C24">
              <w:rPr>
                <w:rFonts w:ascii="Times New Roman" w:eastAsia="Microsoft Sans Serif" w:hAnsi="Times New Roman"/>
                <w:sz w:val="24"/>
                <w:szCs w:val="24"/>
              </w:rPr>
              <w:t xml:space="preserve"> роботи НСЗУ на основі пропозицій самостійн</w:t>
            </w:r>
            <w:r>
              <w:rPr>
                <w:rFonts w:ascii="Times New Roman" w:eastAsia="Microsoft Sans Serif" w:hAnsi="Times New Roman"/>
                <w:sz w:val="24"/>
                <w:szCs w:val="24"/>
              </w:rPr>
              <w:t>их структурних підрозділів НСЗУ;</w:t>
            </w:r>
          </w:p>
          <w:p w14:paraId="0CFE8D25" w14:textId="77777777" w:rsidR="00B23D5E" w:rsidRPr="00365C24" w:rsidRDefault="00B23D5E" w:rsidP="00B23D5E">
            <w:pPr>
              <w:pStyle w:val="a4"/>
              <w:numPr>
                <w:ilvl w:val="0"/>
                <w:numId w:val="14"/>
              </w:numPr>
              <w:spacing w:after="0"/>
              <w:ind w:left="284" w:hanging="284"/>
              <w:jc w:val="both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365C24">
              <w:rPr>
                <w:rFonts w:ascii="Times New Roman" w:eastAsia="Microsoft Sans Serif" w:hAnsi="Times New Roman"/>
                <w:sz w:val="24"/>
                <w:szCs w:val="24"/>
              </w:rPr>
              <w:t>підготовк</w:t>
            </w:r>
            <w:r>
              <w:rPr>
                <w:rFonts w:ascii="Times New Roman" w:eastAsia="Microsoft Sans Serif" w:hAnsi="Times New Roman"/>
                <w:sz w:val="24"/>
                <w:szCs w:val="24"/>
              </w:rPr>
              <w:t>у</w:t>
            </w:r>
            <w:r w:rsidRPr="00365C24">
              <w:rPr>
                <w:rFonts w:ascii="Times New Roman" w:eastAsia="Microsoft Sans Serif" w:hAnsi="Times New Roman"/>
                <w:sz w:val="24"/>
                <w:szCs w:val="24"/>
              </w:rPr>
              <w:t xml:space="preserve"> та оформлення документів щодо службових </w:t>
            </w:r>
            <w:proofErr w:type="spellStart"/>
            <w:r w:rsidRPr="00365C24">
              <w:rPr>
                <w:rFonts w:ascii="Times New Roman" w:eastAsia="Microsoft Sans Serif" w:hAnsi="Times New Roman"/>
                <w:sz w:val="24"/>
                <w:szCs w:val="24"/>
              </w:rPr>
              <w:t>відряджень</w:t>
            </w:r>
            <w:proofErr w:type="spellEnd"/>
            <w:r w:rsidRPr="00365C24">
              <w:rPr>
                <w:rFonts w:ascii="Times New Roman" w:eastAsia="Microsoft Sans Serif" w:hAnsi="Times New Roman"/>
                <w:sz w:val="24"/>
                <w:szCs w:val="24"/>
              </w:rPr>
              <w:t xml:space="preserve"> (у тому числі закордонних) Голови НСЗУ та його заступників</w:t>
            </w:r>
            <w:r>
              <w:rPr>
                <w:rFonts w:ascii="Times New Roman" w:eastAsia="Microsoft Sans Serif" w:hAnsi="Times New Roman"/>
                <w:sz w:val="24"/>
                <w:szCs w:val="24"/>
              </w:rPr>
              <w:t>;</w:t>
            </w:r>
          </w:p>
          <w:p w14:paraId="1C798B7A" w14:textId="77777777" w:rsidR="00B23D5E" w:rsidRPr="00365C24" w:rsidRDefault="00B23D5E" w:rsidP="00B23D5E">
            <w:pPr>
              <w:pStyle w:val="a4"/>
              <w:numPr>
                <w:ilvl w:val="0"/>
                <w:numId w:val="14"/>
              </w:numPr>
              <w:spacing w:after="0"/>
              <w:ind w:left="284" w:hanging="284"/>
              <w:jc w:val="both"/>
              <w:rPr>
                <w:rFonts w:ascii="Times New Roman" w:eastAsia="Microsoft Sans Serif" w:hAnsi="Times New Roman"/>
                <w:b/>
                <w:sz w:val="24"/>
                <w:szCs w:val="24"/>
              </w:rPr>
            </w:pPr>
            <w:r w:rsidRPr="00365C24">
              <w:rPr>
                <w:rFonts w:ascii="Times New Roman" w:eastAsia="Microsoft Sans Serif" w:hAnsi="Times New Roman"/>
                <w:sz w:val="24"/>
                <w:szCs w:val="24"/>
                <w:lang w:eastAsia="uk-UA"/>
              </w:rPr>
              <w:t xml:space="preserve">оформлення протоколів нарад і зустрічей за участю  </w:t>
            </w:r>
            <w:r w:rsidRPr="00365C24">
              <w:rPr>
                <w:rFonts w:ascii="Times New Roman" w:eastAsia="Microsoft Sans Serif" w:hAnsi="Times New Roman"/>
                <w:sz w:val="24"/>
                <w:szCs w:val="24"/>
              </w:rPr>
              <w:t>керівництва НСЗУ</w:t>
            </w:r>
            <w:r w:rsidRPr="00365C24">
              <w:rPr>
                <w:rFonts w:ascii="Times New Roman" w:eastAsia="Microsoft Sans Serif" w:hAnsi="Times New Roman"/>
                <w:sz w:val="24"/>
                <w:szCs w:val="24"/>
                <w:lang w:eastAsia="uk-UA"/>
              </w:rPr>
              <w:t xml:space="preserve">, подання пропозицій до апаратних нарад в НСЗУ, готує за їх результатами проекти відповідних доручень та контролює </w:t>
            </w:r>
            <w:r>
              <w:rPr>
                <w:rFonts w:ascii="Times New Roman" w:eastAsia="Microsoft Sans Serif" w:hAnsi="Times New Roman"/>
                <w:sz w:val="24"/>
                <w:szCs w:val="24"/>
                <w:lang w:eastAsia="uk-UA"/>
              </w:rPr>
              <w:t>їх виконання;</w:t>
            </w:r>
          </w:p>
          <w:p w14:paraId="7DE88249" w14:textId="77777777" w:rsidR="00B23D5E" w:rsidRDefault="00B23D5E" w:rsidP="00B23D5E">
            <w:pPr>
              <w:pStyle w:val="a4"/>
              <w:numPr>
                <w:ilvl w:val="0"/>
                <w:numId w:val="13"/>
              </w:numPr>
              <w:spacing w:after="0"/>
              <w:ind w:left="170" w:hanging="170"/>
              <w:jc w:val="both"/>
              <w:rPr>
                <w:rFonts w:ascii="Times New Roman" w:eastAsia="Microsoft Sans Serif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Microsoft Sans Serif" w:hAnsi="Times New Roman"/>
                <w:sz w:val="24"/>
                <w:szCs w:val="24"/>
                <w:lang w:eastAsia="uk-UA"/>
              </w:rPr>
              <w:t>с</w:t>
            </w:r>
            <w:r w:rsidRPr="00365C24">
              <w:rPr>
                <w:rFonts w:ascii="Times New Roman" w:eastAsia="Microsoft Sans Serif" w:hAnsi="Times New Roman"/>
                <w:sz w:val="24"/>
                <w:szCs w:val="24"/>
                <w:lang w:eastAsia="uk-UA"/>
              </w:rPr>
              <w:t xml:space="preserve">прияє оперативній взаємодії структурних підрозділів апарату НСЗУ із </w:t>
            </w:r>
            <w:r>
              <w:rPr>
                <w:rFonts w:ascii="Times New Roman" w:eastAsia="Microsoft Sans Serif" w:hAnsi="Times New Roman"/>
                <w:sz w:val="24"/>
                <w:szCs w:val="24"/>
                <w:lang w:eastAsia="uk-UA"/>
              </w:rPr>
              <w:t>Офісом</w:t>
            </w:r>
            <w:r w:rsidRPr="00365C24">
              <w:rPr>
                <w:rFonts w:ascii="Times New Roman" w:eastAsia="Microsoft Sans Serif" w:hAnsi="Times New Roman"/>
                <w:sz w:val="24"/>
                <w:szCs w:val="24"/>
              </w:rPr>
              <w:t xml:space="preserve"> </w:t>
            </w:r>
            <w:r w:rsidRPr="00365C24">
              <w:rPr>
                <w:rFonts w:ascii="Times New Roman" w:eastAsia="Microsoft Sans Serif" w:hAnsi="Times New Roman"/>
                <w:sz w:val="24"/>
                <w:szCs w:val="24"/>
                <w:lang w:eastAsia="uk-UA"/>
              </w:rPr>
              <w:t>Президента України</w:t>
            </w:r>
            <w:r>
              <w:rPr>
                <w:rFonts w:ascii="Times New Roman" w:eastAsia="Microsoft Sans Serif" w:hAnsi="Times New Roman"/>
                <w:sz w:val="24"/>
                <w:szCs w:val="24"/>
                <w:lang w:eastAsia="uk-UA"/>
              </w:rPr>
              <w:t>,</w:t>
            </w:r>
            <w:r w:rsidRPr="00365C24">
              <w:rPr>
                <w:rFonts w:ascii="Times New Roman" w:eastAsia="Microsoft Sans Serif" w:hAnsi="Times New Roman"/>
                <w:sz w:val="24"/>
                <w:szCs w:val="24"/>
                <w:lang w:eastAsia="uk-UA"/>
              </w:rPr>
              <w:t xml:space="preserve"> Верховною Радою України</w:t>
            </w:r>
            <w:r>
              <w:rPr>
                <w:rFonts w:ascii="Times New Roman" w:eastAsia="Microsoft Sans Serif" w:hAnsi="Times New Roman"/>
                <w:sz w:val="24"/>
                <w:szCs w:val="24"/>
                <w:lang w:eastAsia="uk-UA"/>
              </w:rPr>
              <w:t>,</w:t>
            </w:r>
            <w:r w:rsidRPr="00365C24">
              <w:rPr>
                <w:rFonts w:ascii="Times New Roman" w:eastAsia="Microsoft Sans Serif" w:hAnsi="Times New Roman"/>
                <w:sz w:val="24"/>
                <w:szCs w:val="24"/>
                <w:lang w:eastAsia="uk-UA"/>
              </w:rPr>
              <w:t xml:space="preserve"> Кабінетом Міністрів України, органами виконавчої влади, органами місцевого самоврядування та іншими організаціями, а також між собою, з метою отримання інформації при підготовці матеріалів за дорученням  </w:t>
            </w:r>
            <w:r w:rsidRPr="00365C24">
              <w:rPr>
                <w:rFonts w:ascii="Times New Roman" w:eastAsia="Microsoft Sans Serif" w:hAnsi="Times New Roman"/>
                <w:sz w:val="24"/>
                <w:szCs w:val="24"/>
              </w:rPr>
              <w:t>керівництва НСЗУ</w:t>
            </w:r>
            <w:r>
              <w:rPr>
                <w:rFonts w:ascii="Times New Roman" w:eastAsia="Microsoft Sans Serif" w:hAnsi="Times New Roman"/>
                <w:sz w:val="24"/>
                <w:szCs w:val="24"/>
                <w:lang w:eastAsia="uk-UA"/>
              </w:rPr>
              <w:t>;</w:t>
            </w:r>
          </w:p>
          <w:p w14:paraId="277F7DD1" w14:textId="5BDB28D9" w:rsidR="00B23D5E" w:rsidRPr="00452250" w:rsidRDefault="00B23D5E" w:rsidP="00B23D5E">
            <w:pPr>
              <w:pStyle w:val="a4"/>
              <w:spacing w:line="264" w:lineRule="auto"/>
              <w:ind w:left="190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9BE">
              <w:rPr>
                <w:rFonts w:ascii="Times New Roman" w:eastAsia="Microsoft Sans Serif" w:hAnsi="Times New Roman"/>
                <w:sz w:val="24"/>
                <w:szCs w:val="24"/>
                <w:lang w:eastAsia="uk-UA"/>
              </w:rPr>
              <w:t xml:space="preserve">координує підготовку інформаційно-презентаційних матеріалів, тез доповідей до нарад, конференцій, семінарів, матеріалів для супроводження виступів </w:t>
            </w:r>
            <w:r w:rsidRPr="001329BE">
              <w:rPr>
                <w:rFonts w:ascii="Times New Roman" w:eastAsia="Microsoft Sans Serif" w:hAnsi="Times New Roman"/>
                <w:sz w:val="24"/>
                <w:szCs w:val="24"/>
              </w:rPr>
              <w:t>керівництва НСЗУ та на окремі запити Голови НСЗУ та його заступників.</w:t>
            </w:r>
          </w:p>
        </w:tc>
      </w:tr>
      <w:tr w:rsidR="00B23D5E" w:rsidRPr="00ED5991" w14:paraId="06117CD3" w14:textId="77777777" w:rsidTr="00B23D5E">
        <w:trPr>
          <w:tblCellSpacing w:w="22" w:type="dxa"/>
        </w:trPr>
        <w:tc>
          <w:tcPr>
            <w:tcW w:w="1850" w:type="pct"/>
            <w:gridSpan w:val="2"/>
          </w:tcPr>
          <w:p w14:paraId="68E6AF54" w14:textId="77777777" w:rsidR="00B23D5E" w:rsidRPr="00ED5991" w:rsidRDefault="00B23D5E" w:rsidP="00B23D5E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lastRenderedPageBreak/>
              <w:t>Умови оплати праці</w:t>
            </w:r>
          </w:p>
        </w:tc>
        <w:tc>
          <w:tcPr>
            <w:tcW w:w="3085" w:type="pct"/>
          </w:tcPr>
          <w:p w14:paraId="74E1182F" w14:textId="1F4442B3" w:rsidR="00B23D5E" w:rsidRPr="00F5182D" w:rsidRDefault="00B23D5E" w:rsidP="00B23D5E">
            <w:pPr>
              <w:pStyle w:val="rvps14"/>
              <w:numPr>
                <w:ilvl w:val="0"/>
                <w:numId w:val="2"/>
              </w:numPr>
              <w:spacing w:before="0" w:beforeAutospacing="0" w:after="0" w:afterAutospacing="0" w:line="264" w:lineRule="auto"/>
              <w:ind w:left="180" w:hanging="180"/>
              <w:jc w:val="both"/>
              <w:rPr>
                <w:color w:val="000000" w:themeColor="text1"/>
              </w:rPr>
            </w:pPr>
            <w:r w:rsidRPr="00D91231">
              <w:t xml:space="preserve">посадовий оклад </w:t>
            </w:r>
            <w:r w:rsidRPr="00535285">
              <w:rPr>
                <w:b/>
              </w:rPr>
              <w:t xml:space="preserve">– </w:t>
            </w:r>
            <w:r w:rsidRPr="006938F5">
              <w:rPr>
                <w:color w:val="000000" w:themeColor="text1"/>
              </w:rPr>
              <w:t>12 </w:t>
            </w:r>
            <w:r w:rsidR="006938F5" w:rsidRPr="006938F5">
              <w:rPr>
                <w:color w:val="000000" w:themeColor="text1"/>
                <w:lang w:val="en-US"/>
              </w:rPr>
              <w:t>5</w:t>
            </w:r>
            <w:r w:rsidRPr="006938F5">
              <w:rPr>
                <w:color w:val="000000" w:themeColor="text1"/>
              </w:rPr>
              <w:t>00</w:t>
            </w:r>
            <w:r w:rsidRPr="00F5182D">
              <w:rPr>
                <w:color w:val="000000" w:themeColor="text1"/>
              </w:rPr>
              <w:t xml:space="preserve"> грн;</w:t>
            </w:r>
          </w:p>
          <w:p w14:paraId="7A69A7C6" w14:textId="77777777" w:rsidR="00B23D5E" w:rsidRDefault="00B23D5E" w:rsidP="00B23D5E">
            <w:pPr>
              <w:numPr>
                <w:ilvl w:val="0"/>
                <w:numId w:val="1"/>
              </w:numPr>
              <w:spacing w:line="264" w:lineRule="auto"/>
              <w:ind w:left="180" w:right="113" w:hanging="180"/>
              <w:jc w:val="both"/>
              <w:rPr>
                <w:sz w:val="24"/>
                <w:szCs w:val="24"/>
                <w:lang w:eastAsia="ru-RU"/>
              </w:rPr>
            </w:pPr>
            <w:r w:rsidRPr="00D91231">
              <w:rPr>
                <w:sz w:val="24"/>
                <w:szCs w:val="24"/>
                <w:lang w:eastAsia="ru-RU"/>
              </w:rPr>
              <w:t>надбавка за вислугу років у розмірі, визначеному статтею 52 Закону України “Про державну службу”;</w:t>
            </w:r>
          </w:p>
          <w:p w14:paraId="42565BED" w14:textId="77777777" w:rsidR="00B23D5E" w:rsidRPr="00FD11AB" w:rsidRDefault="00B23D5E" w:rsidP="00B23D5E">
            <w:pPr>
              <w:numPr>
                <w:ilvl w:val="0"/>
                <w:numId w:val="1"/>
              </w:numPr>
              <w:spacing w:line="264" w:lineRule="auto"/>
              <w:ind w:left="180" w:right="113" w:hanging="180"/>
              <w:jc w:val="both"/>
              <w:rPr>
                <w:sz w:val="24"/>
                <w:szCs w:val="24"/>
                <w:lang w:eastAsia="ru-RU"/>
              </w:rPr>
            </w:pPr>
            <w:r w:rsidRPr="00FD11AB">
              <w:rPr>
                <w:sz w:val="24"/>
                <w:szCs w:val="24"/>
                <w:lang w:eastAsia="ru-RU"/>
              </w:rPr>
              <w:t xml:space="preserve">надбавка за ранг державного службовця відповідно до вимог постанови Кабінету Міністрів України </w:t>
            </w:r>
            <w:r>
              <w:rPr>
                <w:sz w:val="24"/>
                <w:szCs w:val="24"/>
                <w:lang w:eastAsia="ru-RU"/>
              </w:rPr>
              <w:t xml:space="preserve">                                   </w:t>
            </w:r>
            <w:r w:rsidRPr="00FD11AB">
              <w:rPr>
                <w:sz w:val="24"/>
                <w:szCs w:val="24"/>
                <w:lang w:eastAsia="ru-RU"/>
              </w:rPr>
              <w:t>від 18.01.2017 № 15 “Деякі питання оплати праці п</w:t>
            </w:r>
            <w:r>
              <w:rPr>
                <w:sz w:val="24"/>
                <w:szCs w:val="24"/>
                <w:lang w:eastAsia="ru-RU"/>
              </w:rPr>
              <w:t>рацівників державних органів” (зі змінами)</w:t>
            </w:r>
          </w:p>
        </w:tc>
      </w:tr>
      <w:tr w:rsidR="00B23D5E" w:rsidRPr="00ED5991" w14:paraId="374D775C" w14:textId="77777777" w:rsidTr="00B23D5E">
        <w:trPr>
          <w:tblCellSpacing w:w="22" w:type="dxa"/>
        </w:trPr>
        <w:tc>
          <w:tcPr>
            <w:tcW w:w="1850" w:type="pct"/>
            <w:gridSpan w:val="2"/>
          </w:tcPr>
          <w:p w14:paraId="67EE6971" w14:textId="77777777" w:rsidR="00B23D5E" w:rsidRPr="00ED5991" w:rsidRDefault="00B23D5E" w:rsidP="00B23D5E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3085" w:type="pct"/>
          </w:tcPr>
          <w:p w14:paraId="404FF622" w14:textId="77777777" w:rsidR="00B23D5E" w:rsidRDefault="00B23D5E" w:rsidP="00B23D5E">
            <w:pPr>
              <w:spacing w:line="264" w:lineRule="auto"/>
              <w:ind w:firstLine="51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безстроково;</w:t>
            </w:r>
          </w:p>
          <w:p w14:paraId="56A24746" w14:textId="77777777" w:rsidR="00B23D5E" w:rsidRPr="00ED5915" w:rsidRDefault="00B23D5E" w:rsidP="00B23D5E">
            <w:pPr>
              <w:spacing w:line="264" w:lineRule="auto"/>
              <w:ind w:firstLine="51"/>
              <w:jc w:val="both"/>
              <w:textAlignment w:val="baseline"/>
              <w:rPr>
                <w:sz w:val="16"/>
                <w:szCs w:val="16"/>
              </w:rPr>
            </w:pPr>
          </w:p>
          <w:p w14:paraId="2A9528DD" w14:textId="77777777" w:rsidR="00B23D5E" w:rsidRPr="00ED5991" w:rsidRDefault="00B23D5E" w:rsidP="00B23D5E">
            <w:pPr>
              <w:pStyle w:val="rvps14"/>
              <w:spacing w:before="0" w:beforeAutospacing="0" w:after="0" w:afterAutospacing="0" w:line="264" w:lineRule="auto"/>
              <w:jc w:val="both"/>
            </w:pPr>
            <w: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B23D5E" w:rsidRPr="00ED5991" w14:paraId="3227ECF4" w14:textId="77777777" w:rsidTr="00B23D5E">
        <w:trPr>
          <w:tblCellSpacing w:w="22" w:type="dxa"/>
        </w:trPr>
        <w:tc>
          <w:tcPr>
            <w:tcW w:w="1850" w:type="pct"/>
            <w:gridSpan w:val="2"/>
          </w:tcPr>
          <w:p w14:paraId="31E8CC6E" w14:textId="77777777" w:rsidR="00B23D5E" w:rsidRPr="00ED5991" w:rsidRDefault="00B23D5E" w:rsidP="00B23D5E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 xml:space="preserve">Перелік </w:t>
            </w:r>
            <w:r>
              <w:rPr>
                <w:rFonts w:cs="Times New Roman"/>
                <w:sz w:val="24"/>
                <w:szCs w:val="24"/>
                <w:lang w:eastAsia="ru-RU"/>
              </w:rPr>
              <w:t>інформації, необхідної для участі в конкурсі, та строк її подання</w:t>
            </w:r>
          </w:p>
        </w:tc>
        <w:tc>
          <w:tcPr>
            <w:tcW w:w="3085" w:type="pct"/>
          </w:tcPr>
          <w:p w14:paraId="4AF760CA" w14:textId="77777777" w:rsidR="00B23D5E" w:rsidRPr="00416ED7" w:rsidRDefault="00B23D5E" w:rsidP="00B23D5E">
            <w:pPr>
              <w:pStyle w:val="a5"/>
              <w:numPr>
                <w:ilvl w:val="0"/>
                <w:numId w:val="2"/>
              </w:numPr>
              <w:spacing w:before="0" w:line="264" w:lineRule="auto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 березня 2016 р. № 246 (</w:t>
            </w:r>
            <w:r>
              <w:rPr>
                <w:rFonts w:ascii="Times New Roman" w:hAnsi="Times New Roman"/>
                <w:sz w:val="24"/>
                <w:szCs w:val="24"/>
              </w:rPr>
              <w:t>зі змінами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14:paraId="0F491481" w14:textId="4D14E64D" w:rsidR="00B23D5E" w:rsidRPr="00416ED7" w:rsidRDefault="00B23D5E" w:rsidP="00B23D5E">
            <w:pPr>
              <w:pStyle w:val="a5"/>
              <w:numPr>
                <w:ilvl w:val="0"/>
                <w:numId w:val="2"/>
              </w:numPr>
              <w:spacing w:before="0" w:line="264" w:lineRule="auto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резюме за формою згідно з додатком 2</w:t>
            </w:r>
            <w:r w:rsidRPr="00416ED7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 березня 2016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р. № 246 (</w:t>
            </w:r>
            <w:r>
              <w:rPr>
                <w:rFonts w:ascii="Times New Roman" w:hAnsi="Times New Roman"/>
                <w:sz w:val="24"/>
                <w:szCs w:val="24"/>
              </w:rPr>
              <w:t>зі змінами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), в якому обов’язково зазначається така інформація:</w:t>
            </w:r>
          </w:p>
          <w:p w14:paraId="01A45AA8" w14:textId="77777777" w:rsidR="00B23D5E" w:rsidRPr="00416ED7" w:rsidRDefault="00B23D5E" w:rsidP="00B23D5E">
            <w:pPr>
              <w:pStyle w:val="a5"/>
              <w:spacing w:before="0" w:line="264" w:lineRule="auto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 xml:space="preserve">прізвище, </w:t>
            </w:r>
            <w:proofErr w:type="spellStart"/>
            <w:r w:rsidRPr="00416ED7">
              <w:rPr>
                <w:rFonts w:ascii="Times New Roman" w:hAnsi="Times New Roman"/>
                <w:sz w:val="24"/>
                <w:szCs w:val="24"/>
              </w:rPr>
              <w:t>ім</w:t>
            </w:r>
            <w:proofErr w:type="spellEnd"/>
            <w:r w:rsidRPr="00416ED7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я, по батькові кандидата;</w:t>
            </w:r>
          </w:p>
          <w:p w14:paraId="19367E94" w14:textId="77777777" w:rsidR="00B23D5E" w:rsidRPr="00416ED7" w:rsidRDefault="00B23D5E" w:rsidP="00B23D5E">
            <w:pPr>
              <w:pStyle w:val="a5"/>
              <w:spacing w:before="0" w:line="264" w:lineRule="auto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 xml:space="preserve">реквізити документа, що посвідчує особу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 підтверджує громадянство 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України;</w:t>
            </w:r>
          </w:p>
          <w:p w14:paraId="5AA2B94D" w14:textId="77777777" w:rsidR="00B23D5E" w:rsidRPr="00416ED7" w:rsidRDefault="00B23D5E" w:rsidP="00B23D5E">
            <w:pPr>
              <w:pStyle w:val="a5"/>
              <w:spacing w:before="0" w:line="264" w:lineRule="auto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14:paraId="2FAB9388" w14:textId="77777777" w:rsidR="00B23D5E" w:rsidRPr="00416ED7" w:rsidRDefault="00B23D5E" w:rsidP="00B23D5E">
            <w:pPr>
              <w:pStyle w:val="a5"/>
              <w:spacing w:before="0" w:line="264" w:lineRule="auto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14:paraId="64478E63" w14:textId="77777777" w:rsidR="00B23D5E" w:rsidRDefault="00B23D5E" w:rsidP="00B23D5E">
            <w:pPr>
              <w:pStyle w:val="a5"/>
              <w:numPr>
                <w:ilvl w:val="0"/>
                <w:numId w:val="2"/>
              </w:numPr>
              <w:spacing w:before="0" w:line="264" w:lineRule="auto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заява, в якій особа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</w:t>
            </w:r>
            <w:r>
              <w:rPr>
                <w:rFonts w:ascii="Times New Roman" w:hAnsi="Times New Roman"/>
                <w:sz w:val="24"/>
                <w:szCs w:val="24"/>
              </w:rPr>
              <w:t>наченого Закону.</w:t>
            </w:r>
          </w:p>
          <w:p w14:paraId="282E5ED5" w14:textId="77777777" w:rsidR="00B23D5E" w:rsidRDefault="00B23D5E" w:rsidP="00B23D5E">
            <w:pPr>
              <w:pStyle w:val="a5"/>
              <w:spacing w:before="0" w:line="264" w:lineRule="auto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Подача додатків до заяви не є обов’язковою.</w:t>
            </w:r>
          </w:p>
          <w:p w14:paraId="15F8D651" w14:textId="77777777" w:rsidR="00B23D5E" w:rsidRPr="00281173" w:rsidRDefault="00B23D5E" w:rsidP="00B23D5E">
            <w:pPr>
              <w:pStyle w:val="a5"/>
              <w:numPr>
                <w:ilvl w:val="0"/>
                <w:numId w:val="2"/>
              </w:numPr>
              <w:spacing w:before="0" w:line="264" w:lineRule="auto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1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копія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14:paraId="0642991A" w14:textId="77777777" w:rsidR="00B23D5E" w:rsidRDefault="00B23D5E" w:rsidP="00B23D5E">
            <w:pPr>
              <w:pStyle w:val="a5"/>
              <w:spacing w:before="0" w:line="264" w:lineRule="auto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3F82C59" w14:textId="77777777" w:rsidR="00B23D5E" w:rsidRPr="00D3154A" w:rsidRDefault="00B23D5E" w:rsidP="00B23D5E">
            <w:pPr>
              <w:pStyle w:val="rvps14"/>
              <w:spacing w:before="0" w:beforeAutospacing="0" w:after="0" w:afterAutospacing="0" w:line="264" w:lineRule="auto"/>
              <w:ind w:left="180"/>
              <w:jc w:val="both"/>
              <w:rPr>
                <w:color w:val="000000"/>
              </w:rPr>
            </w:pPr>
            <w:r w:rsidRPr="00D3154A">
              <w:t xml:space="preserve">Особа, яка бажає взяти участь у конкурсі, може подати конкурсній комісії інформацію через Єдиний портал вакансій державної служби за посиланням </w:t>
            </w:r>
            <w:hyperlink r:id="rId5" w:history="1">
              <w:r w:rsidRPr="00D3154A">
                <w:rPr>
                  <w:rStyle w:val="a3"/>
                  <w:rFonts w:eastAsiaTheme="majorEastAsia"/>
                  <w:color w:val="000000"/>
                </w:rPr>
                <w:t>https://career.gov.ua/</w:t>
              </w:r>
            </w:hyperlink>
            <w:r w:rsidRPr="00D3154A">
              <w:rPr>
                <w:color w:val="000000"/>
              </w:rPr>
              <w:t>.</w:t>
            </w:r>
          </w:p>
          <w:p w14:paraId="22CA2B20" w14:textId="77777777" w:rsidR="00B23D5E" w:rsidRPr="00FB2759" w:rsidRDefault="00B23D5E" w:rsidP="00B23D5E">
            <w:pPr>
              <w:spacing w:line="264" w:lineRule="auto"/>
              <w:jc w:val="both"/>
              <w:textAlignment w:val="baseline"/>
              <w:rPr>
                <w:spacing w:val="-6"/>
                <w:sz w:val="20"/>
                <w:szCs w:val="20"/>
              </w:rPr>
            </w:pPr>
          </w:p>
          <w:p w14:paraId="40E52778" w14:textId="71A123A1" w:rsidR="00B23D5E" w:rsidRPr="00D3154A" w:rsidRDefault="00B23D5E" w:rsidP="006938F5">
            <w:pPr>
              <w:pStyle w:val="rvps14"/>
              <w:spacing w:before="0" w:beforeAutospacing="0" w:after="0" w:afterAutospacing="0" w:line="264" w:lineRule="auto"/>
              <w:ind w:left="180"/>
              <w:jc w:val="both"/>
            </w:pPr>
            <w:r w:rsidRPr="00685A94">
              <w:lastRenderedPageBreak/>
              <w:t xml:space="preserve">Інформація приймається до </w:t>
            </w:r>
            <w:r w:rsidRPr="002B284D">
              <w:t xml:space="preserve">17 год 00 хв </w:t>
            </w:r>
            <w:r w:rsidR="006938F5" w:rsidRPr="006938F5">
              <w:rPr>
                <w:lang w:val="ru-RU"/>
              </w:rPr>
              <w:t>07</w:t>
            </w:r>
            <w:r w:rsidRPr="002B284D">
              <w:rPr>
                <w:shd w:val="clear" w:color="auto" w:fill="FFFFFF" w:themeFill="background1"/>
              </w:rPr>
              <w:t xml:space="preserve"> </w:t>
            </w:r>
            <w:r>
              <w:rPr>
                <w:shd w:val="clear" w:color="auto" w:fill="FFFFFF" w:themeFill="background1"/>
              </w:rPr>
              <w:t>грудня</w:t>
            </w:r>
            <w:r w:rsidRPr="006C04DB">
              <w:rPr>
                <w:shd w:val="clear" w:color="auto" w:fill="FFFFFF" w:themeFill="background1"/>
              </w:rPr>
              <w:t xml:space="preserve">                     2021 року</w:t>
            </w:r>
          </w:p>
        </w:tc>
      </w:tr>
      <w:tr w:rsidR="00B23D5E" w:rsidRPr="00ED5991" w14:paraId="4747810C" w14:textId="77777777" w:rsidTr="00B23D5E">
        <w:trPr>
          <w:tblCellSpacing w:w="22" w:type="dxa"/>
        </w:trPr>
        <w:tc>
          <w:tcPr>
            <w:tcW w:w="1850" w:type="pct"/>
            <w:gridSpan w:val="2"/>
          </w:tcPr>
          <w:p w14:paraId="40BA159F" w14:textId="77777777" w:rsidR="00B23D5E" w:rsidRPr="00ED5991" w:rsidRDefault="00B23D5E" w:rsidP="00B23D5E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3085" w:type="pct"/>
          </w:tcPr>
          <w:p w14:paraId="3DDC4B74" w14:textId="77777777" w:rsidR="00B23D5E" w:rsidRPr="00D3154A" w:rsidRDefault="00B23D5E" w:rsidP="00B23D5E">
            <w:pPr>
              <w:spacing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D3154A">
              <w:rPr>
                <w:sz w:val="24"/>
                <w:szCs w:val="24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служби, затвердженого постановою Кабінету Міністрів України </w:t>
            </w:r>
            <w:r>
              <w:rPr>
                <w:sz w:val="24"/>
                <w:szCs w:val="24"/>
              </w:rPr>
              <w:t xml:space="preserve">                </w:t>
            </w:r>
            <w:r w:rsidRPr="00D3154A">
              <w:rPr>
                <w:sz w:val="24"/>
                <w:szCs w:val="24"/>
              </w:rPr>
              <w:t xml:space="preserve">від 25 березня 2016 року № 246 </w:t>
            </w:r>
          </w:p>
        </w:tc>
      </w:tr>
      <w:tr w:rsidR="00B23D5E" w:rsidRPr="00ED5991" w14:paraId="61108096" w14:textId="77777777" w:rsidTr="00B23D5E">
        <w:trPr>
          <w:tblCellSpacing w:w="22" w:type="dxa"/>
        </w:trPr>
        <w:tc>
          <w:tcPr>
            <w:tcW w:w="1850" w:type="pct"/>
            <w:gridSpan w:val="2"/>
          </w:tcPr>
          <w:p w14:paraId="1D2E9662" w14:textId="77777777" w:rsidR="00B23D5E" w:rsidRDefault="00B23D5E" w:rsidP="00B23D5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ED5991">
              <w:rPr>
                <w:color w:val="000000"/>
                <w:sz w:val="24"/>
                <w:szCs w:val="24"/>
                <w:shd w:val="clear" w:color="auto" w:fill="FFFFFF"/>
              </w:rPr>
              <w:t xml:space="preserve">ата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і час </w:t>
            </w:r>
            <w:r w:rsidRPr="00ED5991">
              <w:rPr>
                <w:color w:val="000000"/>
                <w:sz w:val="24"/>
                <w:szCs w:val="24"/>
                <w:shd w:val="clear" w:color="auto" w:fill="FFFFFF"/>
              </w:rPr>
              <w:t xml:space="preserve">початку проведення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тестування кандидатів. </w:t>
            </w:r>
          </w:p>
          <w:p w14:paraId="1F4BEC18" w14:textId="77777777" w:rsidR="00B23D5E" w:rsidRDefault="00B23D5E" w:rsidP="00B23D5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Місце або спосіб проведення тестування. </w:t>
            </w:r>
          </w:p>
          <w:p w14:paraId="3EAD1AED" w14:textId="77777777" w:rsidR="00B23D5E" w:rsidRDefault="00B23D5E" w:rsidP="00B23D5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14:paraId="11EED782" w14:textId="77777777" w:rsidR="00B23D5E" w:rsidRDefault="00B23D5E" w:rsidP="00B23D5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14:paraId="12CE4ECD" w14:textId="77777777" w:rsidR="00B23D5E" w:rsidRDefault="00B23D5E" w:rsidP="00B23D5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14:paraId="0FB1C746" w14:textId="77777777" w:rsidR="00B23D5E" w:rsidRDefault="00B23D5E" w:rsidP="00B23D5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14:paraId="32366FC5" w14:textId="77777777" w:rsidR="00B23D5E" w:rsidRDefault="00B23D5E" w:rsidP="00B23D5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14:paraId="6D6A99E7" w14:textId="77777777" w:rsidR="00B23D5E" w:rsidRDefault="00B23D5E" w:rsidP="00B23D5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14:paraId="2D9F1BBE" w14:textId="77777777" w:rsidR="00B23D5E" w:rsidRPr="00ED5991" w:rsidRDefault="00B23D5E" w:rsidP="00B23D5E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3085" w:type="pct"/>
          </w:tcPr>
          <w:p w14:paraId="4BF8265C" w14:textId="20A0A6AD" w:rsidR="00B23D5E" w:rsidRPr="00D3154A" w:rsidRDefault="006938F5" w:rsidP="00B23D5E">
            <w:pPr>
              <w:jc w:val="both"/>
              <w:rPr>
                <w:sz w:val="24"/>
                <w:szCs w:val="24"/>
              </w:rPr>
            </w:pPr>
            <w:r w:rsidRPr="006938F5">
              <w:rPr>
                <w:sz w:val="24"/>
                <w:szCs w:val="24"/>
                <w:lang w:val="ru-RU"/>
              </w:rPr>
              <w:t>10</w:t>
            </w:r>
            <w:r w:rsidR="00B23D5E" w:rsidRPr="002B284D">
              <w:rPr>
                <w:sz w:val="24"/>
                <w:szCs w:val="24"/>
              </w:rPr>
              <w:t xml:space="preserve"> </w:t>
            </w:r>
            <w:r w:rsidR="00B23D5E">
              <w:rPr>
                <w:sz w:val="24"/>
                <w:szCs w:val="24"/>
              </w:rPr>
              <w:t>грудня</w:t>
            </w:r>
            <w:r w:rsidR="00B23D5E" w:rsidRPr="00E70B3C">
              <w:rPr>
                <w:sz w:val="24"/>
                <w:szCs w:val="24"/>
              </w:rPr>
              <w:t xml:space="preserve"> 2021 року о 10 год 00 хв.</w:t>
            </w:r>
          </w:p>
          <w:p w14:paraId="09E46533" w14:textId="77777777" w:rsidR="00B23D5E" w:rsidRPr="00ED7F0E" w:rsidRDefault="00B23D5E" w:rsidP="00B23D5E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1A0B1DD6" w14:textId="77777777" w:rsidR="00B23D5E" w:rsidRDefault="00B23D5E" w:rsidP="00B23D5E">
            <w:pPr>
              <w:jc w:val="both"/>
              <w:rPr>
                <w:sz w:val="24"/>
                <w:szCs w:val="24"/>
              </w:rPr>
            </w:pPr>
            <w:r w:rsidRPr="00D3154A">
              <w:rPr>
                <w:sz w:val="24"/>
                <w:szCs w:val="24"/>
              </w:rPr>
              <w:t>Тестування проводиться дистанційно шляхом використання кандидатом комп’ютерної техніки та підключення через особистий кабінет на Єдиному порталі вакансій державної  служби. За результатами тестування формується звіт</w:t>
            </w:r>
            <w:r>
              <w:rPr>
                <w:sz w:val="24"/>
                <w:szCs w:val="24"/>
              </w:rPr>
              <w:t>,</w:t>
            </w:r>
            <w:r w:rsidRPr="00D3154A">
              <w:rPr>
                <w:sz w:val="24"/>
                <w:szCs w:val="24"/>
              </w:rPr>
              <w:t xml:space="preserve"> який засвідчується кандидатом шляхом накладення кваліфікованого електронного підпису.</w:t>
            </w:r>
          </w:p>
          <w:p w14:paraId="37845915" w14:textId="77777777" w:rsidR="00B23D5E" w:rsidRPr="00D3154A" w:rsidRDefault="00B23D5E" w:rsidP="00B23D5E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D31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Проведення</w:t>
            </w:r>
            <w:r w:rsidRPr="00D31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співбесіди дистанційно</w:t>
            </w:r>
            <w:r w:rsidRPr="00D3154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31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(платформа </w:t>
            </w:r>
            <w:proofErr w:type="spellStart"/>
            <w:r w:rsidRPr="00D3154A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Google</w:t>
            </w:r>
            <w:proofErr w:type="spellEnd"/>
            <w:r w:rsidRPr="00D3154A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D3154A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Meet</w:t>
            </w:r>
            <w:proofErr w:type="spellEnd"/>
            <w:r w:rsidRPr="00D3154A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 xml:space="preserve">, необхідно мати активний обліковий запис </w:t>
            </w:r>
            <w:r w:rsidRPr="00D3154A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  <w:lang w:val="en-US"/>
              </w:rPr>
              <w:t>G</w:t>
            </w:r>
            <w:proofErr w:type="spellStart"/>
            <w:r w:rsidRPr="00D3154A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oogle</w:t>
            </w:r>
            <w:proofErr w:type="spellEnd"/>
            <w:r w:rsidRPr="00D3154A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).</w:t>
            </w:r>
          </w:p>
          <w:p w14:paraId="6B5A5943" w14:textId="77777777" w:rsidR="00B23D5E" w:rsidRPr="00D3154A" w:rsidRDefault="00B23D5E" w:rsidP="00B23D5E">
            <w:pPr>
              <w:jc w:val="both"/>
              <w:rPr>
                <w:sz w:val="24"/>
                <w:szCs w:val="24"/>
              </w:rPr>
            </w:pPr>
          </w:p>
          <w:p w14:paraId="041F48FE" w14:textId="77777777" w:rsidR="00B23D5E" w:rsidRDefault="00B23D5E" w:rsidP="00B23D5E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3F3FF03F" w14:textId="77777777" w:rsidR="00B23D5E" w:rsidRPr="00D3154A" w:rsidRDefault="00B23D5E" w:rsidP="00B23D5E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12F06EAA" w14:textId="77777777" w:rsidR="00B23D5E" w:rsidRPr="00D3154A" w:rsidRDefault="00B23D5E" w:rsidP="00B23D5E">
            <w:pPr>
              <w:pStyle w:val="1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Проведення</w:t>
            </w: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співбесіди </w:t>
            </w: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керівником державної служби або уповноваженою ним особою </w:t>
            </w: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дистанційно</w:t>
            </w:r>
            <w:r w:rsidRPr="00D3154A">
              <w:rPr>
                <w:color w:val="auto"/>
                <w:sz w:val="24"/>
                <w:szCs w:val="24"/>
              </w:rPr>
              <w:t xml:space="preserve"> </w:t>
            </w: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(платформа </w:t>
            </w:r>
            <w:proofErr w:type="spellStart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Google</w:t>
            </w:r>
            <w:proofErr w:type="spellEnd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Meet</w:t>
            </w:r>
            <w:proofErr w:type="spellEnd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, необхідно мати активний обліковий запис </w:t>
            </w:r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G</w:t>
            </w:r>
            <w:proofErr w:type="spellStart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oogle</w:t>
            </w:r>
            <w:proofErr w:type="spellEnd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) або за фізичної присутності кандидата (м. Київ, </w:t>
            </w:r>
            <w:proofErr w:type="spellStart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просп</w:t>
            </w:r>
            <w:proofErr w:type="spellEnd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. Степана Бандери, 19).</w:t>
            </w:r>
          </w:p>
          <w:p w14:paraId="2CD23811" w14:textId="77777777" w:rsidR="00B23D5E" w:rsidRPr="00D3154A" w:rsidRDefault="00B23D5E" w:rsidP="00B23D5E">
            <w:pPr>
              <w:pStyle w:val="1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Інформацію щодо зазначеного формату зустрічі буде надано додатково.</w:t>
            </w:r>
          </w:p>
          <w:p w14:paraId="17BDA285" w14:textId="77777777" w:rsidR="00B23D5E" w:rsidRPr="00D3154A" w:rsidRDefault="00B23D5E" w:rsidP="00B23D5E">
            <w:pPr>
              <w:tabs>
                <w:tab w:val="left" w:pos="785"/>
              </w:tabs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54A">
              <w:rPr>
                <w:sz w:val="24"/>
                <w:szCs w:val="24"/>
              </w:rPr>
              <w:t xml:space="preserve">Учасникам конкурсу при собі необхідно мати паспорт громадянина України або інший документ, який посвідчує особу та підтверджує громадянство України </w:t>
            </w:r>
          </w:p>
        </w:tc>
      </w:tr>
      <w:tr w:rsidR="00B23D5E" w:rsidRPr="00ED5991" w14:paraId="1D125E07" w14:textId="77777777" w:rsidTr="00B23D5E">
        <w:trPr>
          <w:tblCellSpacing w:w="22" w:type="dxa"/>
        </w:trPr>
        <w:tc>
          <w:tcPr>
            <w:tcW w:w="1850" w:type="pct"/>
            <w:gridSpan w:val="2"/>
          </w:tcPr>
          <w:p w14:paraId="5121E424" w14:textId="77777777" w:rsidR="00B23D5E" w:rsidRDefault="00B23D5E" w:rsidP="00B23D5E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Прізвище, ім</w:t>
            </w:r>
            <w:r>
              <w:rPr>
                <w:rFonts w:cs="Times New Roman"/>
                <w:sz w:val="24"/>
                <w:szCs w:val="24"/>
                <w:lang w:eastAsia="ru-RU"/>
              </w:rPr>
              <w:t>’</w:t>
            </w:r>
            <w:r w:rsidRPr="00ED5991">
              <w:rPr>
                <w:rFonts w:cs="Times New Roman"/>
                <w:sz w:val="24"/>
                <w:szCs w:val="24"/>
                <w:lang w:eastAsia="ru-RU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14:paraId="1C3A1744" w14:textId="77777777" w:rsidR="00B23D5E" w:rsidRPr="00ED5991" w:rsidRDefault="00B23D5E" w:rsidP="00B23D5E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5" w:type="pct"/>
          </w:tcPr>
          <w:p w14:paraId="7B9B4B8A" w14:textId="77777777" w:rsidR="00B23D5E" w:rsidRPr="00F679DA" w:rsidRDefault="00B23D5E" w:rsidP="00B23D5E">
            <w:pPr>
              <w:tabs>
                <w:tab w:val="left" w:pos="785"/>
              </w:tabs>
              <w:spacing w:line="240" w:lineRule="auto"/>
              <w:rPr>
                <w:sz w:val="24"/>
                <w:szCs w:val="24"/>
                <w:lang w:eastAsia="ru-RU"/>
              </w:rPr>
            </w:pPr>
            <w:r w:rsidRPr="00F679DA">
              <w:rPr>
                <w:sz w:val="24"/>
                <w:szCs w:val="24"/>
              </w:rPr>
              <w:t xml:space="preserve">Марущак Наталія Михайлівна,  </w:t>
            </w:r>
            <w:proofErr w:type="spellStart"/>
            <w:r w:rsidRPr="00F679DA">
              <w:rPr>
                <w:sz w:val="24"/>
                <w:szCs w:val="24"/>
              </w:rPr>
              <w:t>тел</w:t>
            </w:r>
            <w:proofErr w:type="spellEnd"/>
            <w:r w:rsidRPr="00F679DA">
              <w:rPr>
                <w:sz w:val="24"/>
                <w:szCs w:val="24"/>
              </w:rPr>
              <w:t xml:space="preserve">. (044) 290-01-18, 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nataliia</w:t>
            </w:r>
            <w:proofErr w:type="spellEnd"/>
            <w:r w:rsidRPr="00F679DA">
              <w:rPr>
                <w:sz w:val="24"/>
                <w:szCs w:val="24"/>
              </w:rPr>
              <w:t>.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marushchak</w:t>
            </w:r>
            <w:proofErr w:type="spellEnd"/>
            <w:r w:rsidRPr="00F679DA">
              <w:rPr>
                <w:sz w:val="24"/>
                <w:szCs w:val="24"/>
              </w:rPr>
              <w:t>@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nszu</w:t>
            </w:r>
            <w:proofErr w:type="spellEnd"/>
            <w:r w:rsidRPr="00F679DA">
              <w:rPr>
                <w:sz w:val="24"/>
                <w:szCs w:val="24"/>
              </w:rPr>
              <w:t>.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F679DA">
              <w:rPr>
                <w:sz w:val="24"/>
                <w:szCs w:val="24"/>
              </w:rPr>
              <w:t>.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ua</w:t>
            </w:r>
            <w:proofErr w:type="spellEnd"/>
          </w:p>
          <w:p w14:paraId="0FADE40C" w14:textId="77777777" w:rsidR="00B23D5E" w:rsidRPr="00ED5991" w:rsidRDefault="00B23D5E" w:rsidP="00B23D5E">
            <w:pPr>
              <w:tabs>
                <w:tab w:val="left" w:pos="785"/>
              </w:tabs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B23D5E" w:rsidRPr="00ED5991" w14:paraId="012F9F08" w14:textId="77777777" w:rsidTr="009256A7">
        <w:trPr>
          <w:tblCellSpacing w:w="22" w:type="dxa"/>
        </w:trPr>
        <w:tc>
          <w:tcPr>
            <w:tcW w:w="4957" w:type="pct"/>
            <w:gridSpan w:val="3"/>
          </w:tcPr>
          <w:p w14:paraId="64ADF8D3" w14:textId="77777777" w:rsidR="00B23D5E" w:rsidRPr="00DA0AC7" w:rsidRDefault="00B23D5E" w:rsidP="00B23D5E">
            <w:pPr>
              <w:spacing w:line="240" w:lineRule="auto"/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DA0AC7">
              <w:rPr>
                <w:rFonts w:cs="Times New Roman"/>
                <w:b/>
                <w:szCs w:val="28"/>
                <w:lang w:eastAsia="ru-RU"/>
              </w:rPr>
              <w:t>Кваліфікаційні вимоги</w:t>
            </w:r>
          </w:p>
        </w:tc>
      </w:tr>
      <w:tr w:rsidR="00B23D5E" w:rsidRPr="00ED5991" w14:paraId="61A86942" w14:textId="77777777" w:rsidTr="00B23D5E">
        <w:trPr>
          <w:tblCellSpacing w:w="22" w:type="dxa"/>
        </w:trPr>
        <w:tc>
          <w:tcPr>
            <w:tcW w:w="157" w:type="pct"/>
          </w:tcPr>
          <w:p w14:paraId="1AF4AA5C" w14:textId="77777777" w:rsidR="00B23D5E" w:rsidRPr="00ED5991" w:rsidRDefault="00B23D5E" w:rsidP="00B23D5E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72" w:type="pct"/>
          </w:tcPr>
          <w:p w14:paraId="37384498" w14:textId="77777777" w:rsidR="00B23D5E" w:rsidRPr="00ED5991" w:rsidRDefault="00B23D5E" w:rsidP="00B23D5E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3085" w:type="pct"/>
          </w:tcPr>
          <w:p w14:paraId="04AC50E7" w14:textId="77777777" w:rsidR="00B23D5E" w:rsidRPr="00DA0AC7" w:rsidRDefault="00B23D5E" w:rsidP="00B23D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вища освіта за освітнім ступенем не нижче магістра </w:t>
            </w:r>
            <w:r>
              <w:rPr>
                <w:color w:val="000000"/>
                <w:sz w:val="24"/>
                <w:szCs w:val="24"/>
              </w:rPr>
              <w:t xml:space="preserve">(відповідно до підпункту 2 пункту 2 розділу XV “Прикінцеві та перехідні положення” Закону України “Про вищу освіту”  вища освіта за освітньо-кваліфікаційним рівнем </w:t>
            </w:r>
            <w:r>
              <w:rPr>
                <w:color w:val="000000"/>
                <w:sz w:val="24"/>
                <w:szCs w:val="24"/>
                <w:u w:val="single"/>
              </w:rPr>
              <w:t>спеціаліста</w:t>
            </w:r>
            <w:r>
              <w:rPr>
                <w:color w:val="000000"/>
                <w:sz w:val="24"/>
                <w:szCs w:val="24"/>
              </w:rPr>
              <w:t xml:space="preserve"> (повна вища освіта) прирівнюється до вищої освіти ступеня </w:t>
            </w:r>
            <w:r>
              <w:rPr>
                <w:color w:val="000000"/>
                <w:sz w:val="24"/>
                <w:szCs w:val="24"/>
                <w:u w:val="single"/>
              </w:rPr>
              <w:t>магістра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B23D5E" w:rsidRPr="00ED5991" w14:paraId="2913CAE7" w14:textId="77777777" w:rsidTr="00B23D5E">
        <w:trPr>
          <w:tblCellSpacing w:w="22" w:type="dxa"/>
        </w:trPr>
        <w:tc>
          <w:tcPr>
            <w:tcW w:w="157" w:type="pct"/>
          </w:tcPr>
          <w:p w14:paraId="14DB03C9" w14:textId="77777777" w:rsidR="00B23D5E" w:rsidRPr="00ED5991" w:rsidRDefault="00B23D5E" w:rsidP="00B23D5E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72" w:type="pct"/>
          </w:tcPr>
          <w:p w14:paraId="312D04B2" w14:textId="77777777" w:rsidR="00B23D5E" w:rsidRPr="00ED5991" w:rsidRDefault="00B23D5E" w:rsidP="00B23D5E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3085" w:type="pct"/>
          </w:tcPr>
          <w:p w14:paraId="2719EFDD" w14:textId="77777777" w:rsidR="00B23D5E" w:rsidRPr="00DA0AC7" w:rsidRDefault="00B23D5E" w:rsidP="00B23D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досвід роботи на посадах державної служби категорій “Б” чи “В” або досвід служби в органах місцевого </w:t>
            </w:r>
            <w:r>
              <w:rPr>
                <w:sz w:val="24"/>
                <w:szCs w:val="24"/>
              </w:rPr>
              <w:lastRenderedPageBreak/>
              <w:t>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B23D5E" w:rsidRPr="00ED5991" w14:paraId="005A3D76" w14:textId="77777777" w:rsidTr="00B23D5E">
        <w:trPr>
          <w:tblCellSpacing w:w="22" w:type="dxa"/>
        </w:trPr>
        <w:tc>
          <w:tcPr>
            <w:tcW w:w="157" w:type="pct"/>
          </w:tcPr>
          <w:p w14:paraId="775BBCAF" w14:textId="77777777" w:rsidR="00B23D5E" w:rsidRPr="00ED5991" w:rsidRDefault="00B23D5E" w:rsidP="00B23D5E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672" w:type="pct"/>
          </w:tcPr>
          <w:p w14:paraId="15626B54" w14:textId="77777777" w:rsidR="00B23D5E" w:rsidRPr="00ED5991" w:rsidRDefault="00B23D5E" w:rsidP="00B23D5E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3085" w:type="pct"/>
          </w:tcPr>
          <w:p w14:paraId="7BBC42C3" w14:textId="77777777" w:rsidR="00B23D5E" w:rsidRPr="00DA0AC7" w:rsidRDefault="00B23D5E" w:rsidP="00B23D5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A0AC7">
              <w:rPr>
                <w:rStyle w:val="rvts0"/>
                <w:sz w:val="24"/>
                <w:szCs w:val="24"/>
              </w:rPr>
              <w:t>вільне володіння державною мовою</w:t>
            </w:r>
          </w:p>
        </w:tc>
      </w:tr>
      <w:tr w:rsidR="00B23D5E" w:rsidRPr="00ED5991" w14:paraId="4576DF8B" w14:textId="77777777" w:rsidTr="00B23D5E">
        <w:trPr>
          <w:tblCellSpacing w:w="22" w:type="dxa"/>
        </w:trPr>
        <w:tc>
          <w:tcPr>
            <w:tcW w:w="157" w:type="pct"/>
          </w:tcPr>
          <w:p w14:paraId="20F48CD8" w14:textId="77777777" w:rsidR="00B23D5E" w:rsidRPr="00ED5991" w:rsidRDefault="00B23D5E" w:rsidP="00B23D5E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72" w:type="pct"/>
          </w:tcPr>
          <w:p w14:paraId="60CBFE0E" w14:textId="77777777" w:rsidR="00B23D5E" w:rsidRPr="00ED5991" w:rsidRDefault="00B23D5E" w:rsidP="00B23D5E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Володіння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іноземною мовою</w:t>
            </w:r>
          </w:p>
        </w:tc>
        <w:tc>
          <w:tcPr>
            <w:tcW w:w="3085" w:type="pct"/>
          </w:tcPr>
          <w:p w14:paraId="0CDE412C" w14:textId="77777777" w:rsidR="00B23D5E" w:rsidRPr="00DA0AC7" w:rsidRDefault="00B23D5E" w:rsidP="00B23D5E">
            <w:pPr>
              <w:spacing w:line="240" w:lineRule="auto"/>
              <w:rPr>
                <w:rStyle w:val="rvts0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потребує</w:t>
            </w:r>
          </w:p>
        </w:tc>
      </w:tr>
      <w:tr w:rsidR="00B23D5E" w:rsidRPr="00ED5991" w14:paraId="251EF689" w14:textId="77777777" w:rsidTr="009256A7">
        <w:trPr>
          <w:tblCellSpacing w:w="22" w:type="dxa"/>
        </w:trPr>
        <w:tc>
          <w:tcPr>
            <w:tcW w:w="4957" w:type="pct"/>
            <w:gridSpan w:val="3"/>
            <w:vAlign w:val="center"/>
          </w:tcPr>
          <w:p w14:paraId="7C6AB7ED" w14:textId="2F34442A" w:rsidR="00B23D5E" w:rsidRPr="00776ABE" w:rsidRDefault="00B23D5E" w:rsidP="006938F5">
            <w:pPr>
              <w:spacing w:line="240" w:lineRule="auto"/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776ABE">
              <w:rPr>
                <w:rFonts w:cs="Times New Roman"/>
                <w:b/>
                <w:szCs w:val="28"/>
                <w:lang w:eastAsia="ru-RU"/>
              </w:rPr>
              <w:t>Вимоги до компетентності</w:t>
            </w:r>
          </w:p>
        </w:tc>
      </w:tr>
      <w:tr w:rsidR="00B23D5E" w:rsidRPr="00ED5991" w14:paraId="2A5F8C2A" w14:textId="77777777" w:rsidTr="00B23D5E">
        <w:trPr>
          <w:tblCellSpacing w:w="22" w:type="dxa"/>
        </w:trPr>
        <w:tc>
          <w:tcPr>
            <w:tcW w:w="1850" w:type="pct"/>
            <w:gridSpan w:val="2"/>
          </w:tcPr>
          <w:p w14:paraId="2FE4ADED" w14:textId="77777777" w:rsidR="00B23D5E" w:rsidRPr="00ED5991" w:rsidRDefault="00B23D5E" w:rsidP="00B23D5E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3085" w:type="pct"/>
          </w:tcPr>
          <w:p w14:paraId="72F133DD" w14:textId="77777777" w:rsidR="00B23D5E" w:rsidRPr="00776ABE" w:rsidRDefault="00B23D5E" w:rsidP="00B23D5E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76ABE">
              <w:rPr>
                <w:rFonts w:cs="Times New Roman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B23D5E" w:rsidRPr="00ED5991" w14:paraId="62915027" w14:textId="77777777" w:rsidTr="00B23D5E">
        <w:trPr>
          <w:tblCellSpacing w:w="22" w:type="dxa"/>
        </w:trPr>
        <w:tc>
          <w:tcPr>
            <w:tcW w:w="157" w:type="pct"/>
          </w:tcPr>
          <w:p w14:paraId="2E90E9DF" w14:textId="77777777" w:rsidR="00B23D5E" w:rsidRPr="00ED5991" w:rsidRDefault="00B23D5E" w:rsidP="00B23D5E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D5D9" w14:textId="77777777" w:rsidR="00B23D5E" w:rsidRPr="00ED5991" w:rsidRDefault="00B23D5E" w:rsidP="00B23D5E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Лідерство</w:t>
            </w: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A466" w14:textId="77777777" w:rsidR="00B23D5E" w:rsidRPr="00776ABE" w:rsidRDefault="00B23D5E" w:rsidP="00B23D5E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76ABE">
              <w:rPr>
                <w:rFonts w:cs="Times New Roman"/>
                <w:color w:val="000000"/>
                <w:sz w:val="24"/>
                <w:szCs w:val="24"/>
                <w:lang w:eastAsia="ru-RU"/>
              </w:rPr>
              <w:t>- вміння мотивувати до ефективної професійної діяльності;</w:t>
            </w:r>
          </w:p>
          <w:p w14:paraId="1D0FAA3C" w14:textId="77777777" w:rsidR="00B23D5E" w:rsidRPr="00776ABE" w:rsidRDefault="00B23D5E" w:rsidP="00B23D5E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76ABE">
              <w:rPr>
                <w:rFonts w:cs="Times New Roman"/>
                <w:color w:val="000000"/>
                <w:sz w:val="24"/>
                <w:szCs w:val="24"/>
                <w:lang w:eastAsia="ru-RU"/>
              </w:rPr>
              <w:t>- сприяння всебічному розвитку особистості;</w:t>
            </w:r>
          </w:p>
          <w:p w14:paraId="7D0276B7" w14:textId="5B1AD398" w:rsidR="00B23D5E" w:rsidRPr="00776ABE" w:rsidRDefault="00B23D5E" w:rsidP="006938F5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76ABE">
              <w:rPr>
                <w:rFonts w:cs="Times New Roman"/>
                <w:color w:val="000000"/>
                <w:sz w:val="24"/>
                <w:szCs w:val="24"/>
                <w:lang w:eastAsia="ru-RU"/>
              </w:rPr>
              <w:t>- вміння делегувати повноваження та уп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равляти результатами діяльності</w:t>
            </w:r>
          </w:p>
        </w:tc>
      </w:tr>
      <w:tr w:rsidR="00B23D5E" w:rsidRPr="00ED5991" w14:paraId="3925AEC2" w14:textId="77777777" w:rsidTr="00B23D5E">
        <w:trPr>
          <w:tblCellSpacing w:w="22" w:type="dxa"/>
        </w:trPr>
        <w:tc>
          <w:tcPr>
            <w:tcW w:w="157" w:type="pct"/>
          </w:tcPr>
          <w:p w14:paraId="7BBCC3CD" w14:textId="77777777" w:rsidR="00B23D5E" w:rsidRPr="00ED5991" w:rsidRDefault="00B23D5E" w:rsidP="00B23D5E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954C" w14:textId="77777777" w:rsidR="00B23D5E" w:rsidRPr="00ED5991" w:rsidRDefault="00B23D5E" w:rsidP="00B23D5E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Прийняття ефективних рішень</w:t>
            </w: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47F8" w14:textId="77777777" w:rsidR="00B23D5E" w:rsidRPr="00776ABE" w:rsidRDefault="00B23D5E" w:rsidP="00B23D5E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76ABE">
              <w:rPr>
                <w:rFonts w:cs="Times New Roman"/>
                <w:color w:val="000000"/>
                <w:sz w:val="24"/>
                <w:szCs w:val="24"/>
                <w:lang w:eastAsia="ru-RU"/>
              </w:rPr>
              <w:t>- здатність приймати вчасні та виважені рішення;</w:t>
            </w:r>
          </w:p>
          <w:p w14:paraId="0741DA40" w14:textId="77777777" w:rsidR="00B23D5E" w:rsidRPr="00776ABE" w:rsidRDefault="00B23D5E" w:rsidP="00B23D5E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76ABE">
              <w:rPr>
                <w:rFonts w:cs="Times New Roman"/>
                <w:color w:val="000000"/>
                <w:sz w:val="24"/>
                <w:szCs w:val="24"/>
                <w:lang w:eastAsia="ru-RU"/>
              </w:rPr>
              <w:t>- аналіз альтернатив;</w:t>
            </w:r>
          </w:p>
          <w:p w14:paraId="045E851F" w14:textId="47F347EB" w:rsidR="00B23D5E" w:rsidRPr="00776ABE" w:rsidRDefault="00B23D5E" w:rsidP="006938F5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76ABE">
              <w:rPr>
                <w:rFonts w:cs="Times New Roman"/>
                <w:color w:val="000000"/>
                <w:sz w:val="24"/>
                <w:szCs w:val="24"/>
                <w:lang w:eastAsia="ru-RU"/>
              </w:rPr>
              <w:t>- автономність та ініціативність щодо пропозицій і рішень</w:t>
            </w:r>
          </w:p>
        </w:tc>
      </w:tr>
      <w:tr w:rsidR="00B23D5E" w:rsidRPr="00ED5991" w14:paraId="5C098483" w14:textId="77777777" w:rsidTr="00B23D5E">
        <w:trPr>
          <w:tblCellSpacing w:w="22" w:type="dxa"/>
        </w:trPr>
        <w:tc>
          <w:tcPr>
            <w:tcW w:w="157" w:type="pct"/>
          </w:tcPr>
          <w:p w14:paraId="75AE20AA" w14:textId="77777777" w:rsidR="00B23D5E" w:rsidRPr="00ED5991" w:rsidRDefault="00B23D5E" w:rsidP="00B23D5E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2811F2" w14:textId="77777777" w:rsidR="00B23D5E" w:rsidRPr="00ED5991" w:rsidRDefault="00B23D5E" w:rsidP="00B23D5E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Якісне виконання поставлених завдань</w:t>
            </w: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31E2" w14:textId="77777777" w:rsidR="00B23D5E" w:rsidRPr="00776ABE" w:rsidRDefault="00B23D5E" w:rsidP="00B23D5E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76ABE">
              <w:rPr>
                <w:rFonts w:cs="Times New Roman"/>
                <w:color w:val="000000"/>
                <w:sz w:val="24"/>
                <w:szCs w:val="24"/>
                <w:lang w:eastAsia="ru-RU"/>
              </w:rPr>
              <w:t>- чітке і точне формулювання мети, цілей і завдань службової діяльності;</w:t>
            </w:r>
          </w:p>
          <w:p w14:paraId="79974AB8" w14:textId="77777777" w:rsidR="00B23D5E" w:rsidRPr="00776ABE" w:rsidRDefault="00B23D5E" w:rsidP="00B23D5E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76ABE">
              <w:rPr>
                <w:rFonts w:cs="Times New Roman"/>
                <w:color w:val="000000"/>
                <w:sz w:val="24"/>
                <w:szCs w:val="24"/>
                <w:lang w:eastAsia="ru-RU"/>
              </w:rPr>
              <w:t>- комплексний підхід до виконання завдань, виявлення ризиків;</w:t>
            </w:r>
          </w:p>
          <w:p w14:paraId="3C1A67B6" w14:textId="4E26F78A" w:rsidR="00B23D5E" w:rsidRPr="00776ABE" w:rsidRDefault="00B23D5E" w:rsidP="006938F5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76ABE">
              <w:rPr>
                <w:rFonts w:cs="Times New Roman"/>
                <w:color w:val="000000"/>
                <w:sz w:val="24"/>
                <w:szCs w:val="24"/>
                <w:lang w:eastAsia="ru-RU"/>
              </w:rPr>
              <w:t>- 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B23D5E" w:rsidRPr="00ED5991" w14:paraId="3C03C244" w14:textId="77777777" w:rsidTr="00B23D5E">
        <w:trPr>
          <w:tblCellSpacing w:w="22" w:type="dxa"/>
        </w:trPr>
        <w:tc>
          <w:tcPr>
            <w:tcW w:w="157" w:type="pct"/>
          </w:tcPr>
          <w:p w14:paraId="742D75CB" w14:textId="77777777" w:rsidR="00B23D5E" w:rsidRPr="00ED5991" w:rsidRDefault="00B23D5E" w:rsidP="00B23D5E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0CF5A5" w14:textId="77777777" w:rsidR="00B23D5E" w:rsidRDefault="00B23D5E" w:rsidP="00B23D5E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Командна робота та взаємодія</w:t>
            </w: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6905" w14:textId="77777777" w:rsidR="00B23D5E" w:rsidRPr="00776ABE" w:rsidRDefault="00B23D5E" w:rsidP="00B23D5E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76ABE">
              <w:rPr>
                <w:rFonts w:cs="Times New Roman"/>
                <w:color w:val="000000"/>
                <w:sz w:val="24"/>
                <w:szCs w:val="24"/>
                <w:lang w:eastAsia="ru-RU"/>
              </w:rPr>
              <w:t>- розуміння ваги свого внеску у загальний результат (структурного підрозділу/державного органу);</w:t>
            </w:r>
          </w:p>
          <w:p w14:paraId="3221D9DB" w14:textId="77777777" w:rsidR="00B23D5E" w:rsidRPr="00776ABE" w:rsidRDefault="00B23D5E" w:rsidP="00B23D5E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76ABE">
              <w:rPr>
                <w:rFonts w:cs="Times New Roman"/>
                <w:color w:val="000000"/>
                <w:sz w:val="24"/>
                <w:szCs w:val="24"/>
                <w:lang w:eastAsia="ru-RU"/>
              </w:rPr>
              <w:t>- орієнтація на командний результат;</w:t>
            </w:r>
          </w:p>
          <w:p w14:paraId="57AF75E8" w14:textId="77777777" w:rsidR="00B23D5E" w:rsidRPr="00776ABE" w:rsidRDefault="00B23D5E" w:rsidP="00B23D5E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76ABE">
              <w:rPr>
                <w:rFonts w:cs="Times New Roman"/>
                <w:color w:val="000000"/>
                <w:sz w:val="24"/>
                <w:szCs w:val="24"/>
                <w:lang w:eastAsia="ru-RU"/>
              </w:rPr>
              <w:t>- готовність працювати в команді та сприяти колегам у їх професійній діяльності задля досягнення спільних цілей;</w:t>
            </w:r>
          </w:p>
          <w:p w14:paraId="014B2CD6" w14:textId="64E3033F" w:rsidR="00B23D5E" w:rsidRPr="00776ABE" w:rsidRDefault="00B23D5E" w:rsidP="00B23D5E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76ABE">
              <w:rPr>
                <w:rFonts w:cs="Times New Roman"/>
                <w:color w:val="000000"/>
                <w:sz w:val="24"/>
                <w:szCs w:val="24"/>
                <w:lang w:eastAsia="ru-RU"/>
              </w:rPr>
              <w:t>- відкритість в обміні інформацією</w:t>
            </w:r>
          </w:p>
        </w:tc>
      </w:tr>
      <w:tr w:rsidR="00B23D5E" w:rsidRPr="00ED5991" w14:paraId="030F6FC8" w14:textId="77777777" w:rsidTr="009256A7">
        <w:trPr>
          <w:tblCellSpacing w:w="22" w:type="dxa"/>
        </w:trPr>
        <w:tc>
          <w:tcPr>
            <w:tcW w:w="4957" w:type="pct"/>
            <w:gridSpan w:val="3"/>
          </w:tcPr>
          <w:p w14:paraId="77409134" w14:textId="7400623F" w:rsidR="00B23D5E" w:rsidRPr="00ED5991" w:rsidRDefault="00B23D5E" w:rsidP="00B23D5E">
            <w:pPr>
              <w:jc w:val="center"/>
              <w:rPr>
                <w:rFonts w:cs="Times New Roman"/>
                <w:b/>
                <w:color w:val="000000"/>
                <w:szCs w:val="28"/>
                <w:lang w:eastAsia="ru-RU"/>
              </w:rPr>
            </w:pPr>
            <w:r w:rsidRPr="00ED5991">
              <w:rPr>
                <w:rFonts w:cs="Times New Roman"/>
                <w:b/>
                <w:color w:val="000000"/>
                <w:szCs w:val="28"/>
                <w:lang w:eastAsia="ru-RU"/>
              </w:rPr>
              <w:t>Професійні знання</w:t>
            </w:r>
          </w:p>
        </w:tc>
      </w:tr>
      <w:tr w:rsidR="00B23D5E" w:rsidRPr="00ED5991" w14:paraId="28FEA490" w14:textId="77777777" w:rsidTr="00B23D5E">
        <w:trPr>
          <w:tblCellSpacing w:w="22" w:type="dxa"/>
        </w:trPr>
        <w:tc>
          <w:tcPr>
            <w:tcW w:w="1850" w:type="pct"/>
            <w:gridSpan w:val="2"/>
          </w:tcPr>
          <w:p w14:paraId="023FF0C0" w14:textId="77777777" w:rsidR="00B23D5E" w:rsidRPr="00ED5991" w:rsidRDefault="00B23D5E" w:rsidP="00B23D5E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3085" w:type="pct"/>
          </w:tcPr>
          <w:p w14:paraId="6A03A5DB" w14:textId="77777777" w:rsidR="00B23D5E" w:rsidRPr="00ED5991" w:rsidRDefault="00B23D5E" w:rsidP="00B23D5E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B23D5E" w:rsidRPr="00ED5991" w14:paraId="13FE3D8F" w14:textId="77777777" w:rsidTr="00B23D5E">
        <w:trPr>
          <w:trHeight w:val="1339"/>
          <w:tblCellSpacing w:w="22" w:type="dxa"/>
        </w:trPr>
        <w:tc>
          <w:tcPr>
            <w:tcW w:w="157" w:type="pct"/>
          </w:tcPr>
          <w:p w14:paraId="4BFBEAA0" w14:textId="77777777" w:rsidR="00B23D5E" w:rsidRPr="00ED5991" w:rsidRDefault="00B23D5E" w:rsidP="00B23D5E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72" w:type="pct"/>
          </w:tcPr>
          <w:p w14:paraId="1A64CC73" w14:textId="77777777" w:rsidR="00B23D5E" w:rsidRPr="00ED5991" w:rsidRDefault="00B23D5E" w:rsidP="00B23D5E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3085" w:type="pct"/>
          </w:tcPr>
          <w:p w14:paraId="280426D4" w14:textId="77777777" w:rsidR="00B23D5E" w:rsidRPr="00E42A3F" w:rsidRDefault="00B23D5E" w:rsidP="00B23D5E">
            <w:pPr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Знання:</w:t>
            </w:r>
          </w:p>
          <w:p w14:paraId="42525EB2" w14:textId="77777777" w:rsidR="00B23D5E" w:rsidRPr="00ED5991" w:rsidRDefault="00B23D5E" w:rsidP="00B23D5E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 </w:t>
            </w:r>
            <w:hyperlink r:id="rId6" w:tgtFrame="_top" w:history="1"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Конституці</w:t>
              </w:r>
              <w:r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ї</w:t>
              </w:r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 xml:space="preserve"> України</w:t>
              </w:r>
            </w:hyperlink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6D0797AC" w14:textId="77777777" w:rsidR="00B23D5E" w:rsidRPr="00ED5991" w:rsidRDefault="00B23D5E" w:rsidP="00B23D5E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 </w:t>
            </w:r>
            <w:hyperlink r:id="rId7" w:tgtFrame="_top" w:history="1"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Закон</w:t>
              </w:r>
              <w:r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у</w:t>
              </w:r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 xml:space="preserve"> України “Про державну службу</w:t>
              </w:r>
            </w:hyperlink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”;</w:t>
            </w:r>
          </w:p>
          <w:p w14:paraId="5752867D" w14:textId="77777777" w:rsidR="00B23D5E" w:rsidRPr="00ED3784" w:rsidRDefault="00B23D5E" w:rsidP="00B23D5E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>
              <w:t> </w:t>
            </w:r>
            <w:hyperlink r:id="rId8" w:tgtFrame="_top" w:history="1">
              <w:r w:rsidRPr="00ED3784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Закону України “Про запобігання корупції</w:t>
              </w:r>
            </w:hyperlink>
            <w:r w:rsidRPr="00ED3784">
              <w:rPr>
                <w:rFonts w:cs="Times New Roman"/>
                <w:color w:val="000000"/>
                <w:sz w:val="24"/>
                <w:szCs w:val="24"/>
                <w:lang w:eastAsia="ru-RU"/>
              </w:rPr>
              <w:t>”</w:t>
            </w:r>
            <w:r w:rsidRPr="00ED3784">
              <w:rPr>
                <w:sz w:val="24"/>
                <w:szCs w:val="24"/>
              </w:rPr>
              <w:t xml:space="preserve"> та іншого законодавства</w:t>
            </w:r>
          </w:p>
        </w:tc>
      </w:tr>
      <w:tr w:rsidR="00B23D5E" w:rsidRPr="00ED5991" w14:paraId="25A4F5E2" w14:textId="77777777" w:rsidTr="00B23D5E">
        <w:trPr>
          <w:tblCellSpacing w:w="22" w:type="dxa"/>
        </w:trPr>
        <w:tc>
          <w:tcPr>
            <w:tcW w:w="157" w:type="pct"/>
          </w:tcPr>
          <w:p w14:paraId="1B8C49C1" w14:textId="77777777" w:rsidR="00B23D5E" w:rsidRPr="00ED5991" w:rsidRDefault="00B23D5E" w:rsidP="00B23D5E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72" w:type="pct"/>
            <w:shd w:val="clear" w:color="auto" w:fill="auto"/>
          </w:tcPr>
          <w:p w14:paraId="6FF62A6E" w14:textId="77777777" w:rsidR="00B23D5E" w:rsidRPr="00B604C1" w:rsidRDefault="00B23D5E" w:rsidP="00B23D5E">
            <w:pPr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B604C1">
              <w:rPr>
                <w:rFonts w:cs="Times New Roman"/>
                <w:color w:val="000000"/>
                <w:sz w:val="24"/>
                <w:szCs w:val="24"/>
                <w:lang w:eastAsia="ru-RU"/>
              </w:rPr>
              <w:t>Знання законодавства у сфері</w:t>
            </w:r>
          </w:p>
        </w:tc>
        <w:tc>
          <w:tcPr>
            <w:tcW w:w="3085" w:type="pct"/>
            <w:shd w:val="clear" w:color="auto" w:fill="auto"/>
          </w:tcPr>
          <w:p w14:paraId="1B08BB5F" w14:textId="77777777" w:rsidR="00B23D5E" w:rsidRPr="00FC5949" w:rsidRDefault="00B23D5E" w:rsidP="00B23D5E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C5949">
              <w:rPr>
                <w:sz w:val="24"/>
                <w:szCs w:val="24"/>
                <w:lang w:eastAsia="ru-RU"/>
              </w:rPr>
              <w:t>Знання:</w:t>
            </w:r>
          </w:p>
          <w:p w14:paraId="3908D998" w14:textId="77777777" w:rsidR="00B23D5E" w:rsidRPr="008C23E3" w:rsidRDefault="00B23D5E" w:rsidP="00B23D5E">
            <w:pPr>
              <w:pStyle w:val="a4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/>
              <w:ind w:left="170" w:hanging="17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3E3">
              <w:rPr>
                <w:rFonts w:ascii="Times New Roman" w:hAnsi="Times New Roman"/>
                <w:color w:val="000000"/>
                <w:sz w:val="24"/>
                <w:szCs w:val="24"/>
              </w:rPr>
              <w:t>Закон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8C2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України “Про державні фінансові гарантії медичного обслуговування населення”;</w:t>
            </w:r>
          </w:p>
          <w:p w14:paraId="23906AE5" w14:textId="77777777" w:rsidR="00B23D5E" w:rsidRDefault="00B23D5E" w:rsidP="00B23D5E">
            <w:pPr>
              <w:numPr>
                <w:ilvl w:val="0"/>
                <w:numId w:val="12"/>
              </w:numPr>
              <w:tabs>
                <w:tab w:val="left" w:pos="993"/>
              </w:tabs>
              <w:spacing w:line="240" w:lineRule="auto"/>
              <w:ind w:left="170" w:hanging="170"/>
              <w:jc w:val="both"/>
              <w:rPr>
                <w:sz w:val="24"/>
                <w:szCs w:val="24"/>
              </w:rPr>
            </w:pPr>
            <w:r w:rsidRPr="008C23E3">
              <w:rPr>
                <w:sz w:val="24"/>
                <w:szCs w:val="24"/>
              </w:rPr>
              <w:t>Закон</w:t>
            </w:r>
            <w:r>
              <w:rPr>
                <w:sz w:val="24"/>
                <w:szCs w:val="24"/>
              </w:rPr>
              <w:t>у</w:t>
            </w:r>
            <w:r w:rsidRPr="008C23E3">
              <w:rPr>
                <w:sz w:val="24"/>
                <w:szCs w:val="24"/>
              </w:rPr>
              <w:t xml:space="preserve"> України “Про центральні органи виконавчої влади”;</w:t>
            </w:r>
          </w:p>
          <w:p w14:paraId="7661A263" w14:textId="77777777" w:rsidR="00B23D5E" w:rsidRDefault="00B23D5E" w:rsidP="00B23D5E">
            <w:pPr>
              <w:numPr>
                <w:ilvl w:val="0"/>
                <w:numId w:val="12"/>
              </w:numPr>
              <w:tabs>
                <w:tab w:val="left" w:pos="993"/>
              </w:tabs>
              <w:spacing w:line="240" w:lineRule="auto"/>
              <w:ind w:left="170" w:hanging="170"/>
              <w:jc w:val="both"/>
              <w:rPr>
                <w:sz w:val="24"/>
                <w:szCs w:val="24"/>
              </w:rPr>
            </w:pPr>
            <w:r w:rsidRPr="008C23E3">
              <w:rPr>
                <w:sz w:val="24"/>
                <w:szCs w:val="24"/>
              </w:rPr>
              <w:t>Закон</w:t>
            </w:r>
            <w:r>
              <w:rPr>
                <w:sz w:val="24"/>
                <w:szCs w:val="24"/>
              </w:rPr>
              <w:t>у</w:t>
            </w:r>
            <w:r w:rsidRPr="008C23E3">
              <w:rPr>
                <w:sz w:val="24"/>
                <w:szCs w:val="24"/>
              </w:rPr>
              <w:t xml:space="preserve"> України “Про </w:t>
            </w:r>
            <w:r>
              <w:rPr>
                <w:sz w:val="24"/>
                <w:szCs w:val="24"/>
              </w:rPr>
              <w:t>статус народного депутата України</w:t>
            </w:r>
            <w:r w:rsidRPr="008C23E3">
              <w:rPr>
                <w:sz w:val="24"/>
                <w:szCs w:val="24"/>
              </w:rPr>
              <w:t>”;</w:t>
            </w:r>
          </w:p>
          <w:p w14:paraId="1A9FAFF2" w14:textId="77777777" w:rsidR="00B23D5E" w:rsidRDefault="00B23D5E" w:rsidP="00B23D5E">
            <w:pPr>
              <w:numPr>
                <w:ilvl w:val="0"/>
                <w:numId w:val="12"/>
              </w:numPr>
              <w:tabs>
                <w:tab w:val="left" w:pos="993"/>
              </w:tabs>
              <w:spacing w:line="240" w:lineRule="auto"/>
              <w:ind w:left="170" w:hanging="170"/>
              <w:jc w:val="both"/>
              <w:rPr>
                <w:sz w:val="24"/>
                <w:szCs w:val="24"/>
              </w:rPr>
            </w:pPr>
            <w:r w:rsidRPr="008C23E3">
              <w:rPr>
                <w:sz w:val="24"/>
                <w:szCs w:val="24"/>
              </w:rPr>
              <w:t>Закон</w:t>
            </w:r>
            <w:r>
              <w:rPr>
                <w:sz w:val="24"/>
                <w:szCs w:val="24"/>
              </w:rPr>
              <w:t>у</w:t>
            </w:r>
            <w:r w:rsidRPr="008C23E3">
              <w:rPr>
                <w:sz w:val="24"/>
                <w:szCs w:val="24"/>
              </w:rPr>
              <w:t xml:space="preserve"> України “Про </w:t>
            </w:r>
            <w:r>
              <w:rPr>
                <w:sz w:val="24"/>
                <w:szCs w:val="24"/>
              </w:rPr>
              <w:t>звернення громадян</w:t>
            </w:r>
            <w:r w:rsidRPr="008C23E3">
              <w:rPr>
                <w:sz w:val="24"/>
                <w:szCs w:val="24"/>
              </w:rPr>
              <w:t>”;</w:t>
            </w:r>
          </w:p>
          <w:p w14:paraId="7B2D93AD" w14:textId="77777777" w:rsidR="00B23D5E" w:rsidRDefault="00B23D5E" w:rsidP="00B23D5E">
            <w:pPr>
              <w:numPr>
                <w:ilvl w:val="0"/>
                <w:numId w:val="12"/>
              </w:numPr>
              <w:tabs>
                <w:tab w:val="left" w:pos="993"/>
              </w:tabs>
              <w:spacing w:line="240" w:lineRule="auto"/>
              <w:ind w:left="170" w:hanging="170"/>
              <w:jc w:val="both"/>
              <w:rPr>
                <w:sz w:val="24"/>
                <w:szCs w:val="24"/>
              </w:rPr>
            </w:pPr>
            <w:r w:rsidRPr="008C23E3">
              <w:rPr>
                <w:sz w:val="24"/>
                <w:szCs w:val="24"/>
              </w:rPr>
              <w:t>Закон</w:t>
            </w:r>
            <w:r>
              <w:rPr>
                <w:sz w:val="24"/>
                <w:szCs w:val="24"/>
              </w:rPr>
              <w:t>у</w:t>
            </w:r>
            <w:r w:rsidRPr="008C23E3">
              <w:rPr>
                <w:sz w:val="24"/>
                <w:szCs w:val="24"/>
              </w:rPr>
              <w:t xml:space="preserve"> України “Про </w:t>
            </w:r>
            <w:r>
              <w:rPr>
                <w:sz w:val="24"/>
                <w:szCs w:val="24"/>
              </w:rPr>
              <w:t>доступ до публічної інформації</w:t>
            </w:r>
            <w:r w:rsidRPr="008C23E3">
              <w:rPr>
                <w:sz w:val="24"/>
                <w:szCs w:val="24"/>
              </w:rPr>
              <w:t>”;</w:t>
            </w:r>
          </w:p>
          <w:p w14:paraId="1E875FF7" w14:textId="77777777" w:rsidR="00B23D5E" w:rsidRDefault="00B23D5E" w:rsidP="00B23D5E">
            <w:pPr>
              <w:numPr>
                <w:ilvl w:val="0"/>
                <w:numId w:val="12"/>
              </w:numPr>
              <w:tabs>
                <w:tab w:val="left" w:pos="993"/>
              </w:tabs>
              <w:spacing w:line="240" w:lineRule="auto"/>
              <w:ind w:left="170" w:hanging="170"/>
              <w:jc w:val="both"/>
              <w:rPr>
                <w:sz w:val="24"/>
                <w:szCs w:val="24"/>
              </w:rPr>
            </w:pPr>
            <w:r w:rsidRPr="008C23E3">
              <w:rPr>
                <w:sz w:val="24"/>
                <w:szCs w:val="24"/>
              </w:rPr>
              <w:t>Закон</w:t>
            </w:r>
            <w:r>
              <w:rPr>
                <w:sz w:val="24"/>
                <w:szCs w:val="24"/>
              </w:rPr>
              <w:t>у</w:t>
            </w:r>
            <w:r w:rsidRPr="008C23E3">
              <w:rPr>
                <w:sz w:val="24"/>
                <w:szCs w:val="24"/>
              </w:rPr>
              <w:t xml:space="preserve"> України “Про </w:t>
            </w:r>
            <w:r>
              <w:rPr>
                <w:sz w:val="24"/>
                <w:szCs w:val="24"/>
              </w:rPr>
              <w:t>інформацію</w:t>
            </w:r>
            <w:r w:rsidRPr="008C23E3">
              <w:rPr>
                <w:sz w:val="24"/>
                <w:szCs w:val="24"/>
              </w:rPr>
              <w:t>”;</w:t>
            </w:r>
          </w:p>
          <w:p w14:paraId="4A7953FB" w14:textId="77777777" w:rsidR="00B23D5E" w:rsidRDefault="00B23D5E" w:rsidP="00B23D5E">
            <w:pPr>
              <w:numPr>
                <w:ilvl w:val="0"/>
                <w:numId w:val="12"/>
              </w:numPr>
              <w:tabs>
                <w:tab w:val="left" w:pos="993"/>
              </w:tabs>
              <w:spacing w:line="240" w:lineRule="auto"/>
              <w:ind w:left="170" w:hanging="170"/>
              <w:jc w:val="both"/>
              <w:rPr>
                <w:sz w:val="24"/>
                <w:szCs w:val="24"/>
              </w:rPr>
            </w:pPr>
            <w:r w:rsidRPr="008C23E3">
              <w:rPr>
                <w:sz w:val="24"/>
                <w:szCs w:val="24"/>
              </w:rPr>
              <w:t>Закон</w:t>
            </w:r>
            <w:r>
              <w:rPr>
                <w:sz w:val="24"/>
                <w:szCs w:val="24"/>
              </w:rPr>
              <w:t>у</w:t>
            </w:r>
            <w:r w:rsidRPr="008C23E3">
              <w:rPr>
                <w:sz w:val="24"/>
                <w:szCs w:val="24"/>
              </w:rPr>
              <w:t xml:space="preserve"> України “Про </w:t>
            </w:r>
            <w:r>
              <w:rPr>
                <w:sz w:val="24"/>
                <w:szCs w:val="24"/>
              </w:rPr>
              <w:t>захист персональних даних</w:t>
            </w:r>
            <w:r w:rsidRPr="008C23E3">
              <w:rPr>
                <w:sz w:val="24"/>
                <w:szCs w:val="24"/>
              </w:rPr>
              <w:t>”;</w:t>
            </w:r>
          </w:p>
          <w:p w14:paraId="2B97A870" w14:textId="77777777" w:rsidR="00B23D5E" w:rsidRDefault="00B23D5E" w:rsidP="00B23D5E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line="240" w:lineRule="auto"/>
              <w:ind w:left="170" w:hanging="170"/>
              <w:jc w:val="both"/>
              <w:rPr>
                <w:color w:val="000000"/>
                <w:sz w:val="24"/>
                <w:szCs w:val="24"/>
              </w:rPr>
            </w:pPr>
            <w:r w:rsidRPr="008C23E3">
              <w:rPr>
                <w:color w:val="000000"/>
                <w:sz w:val="24"/>
                <w:szCs w:val="24"/>
              </w:rPr>
              <w:lastRenderedPageBreak/>
              <w:t>Закон</w:t>
            </w:r>
            <w:r>
              <w:rPr>
                <w:color w:val="000000"/>
                <w:sz w:val="24"/>
                <w:szCs w:val="24"/>
              </w:rPr>
              <w:t>у</w:t>
            </w:r>
            <w:r w:rsidRPr="008C23E3">
              <w:rPr>
                <w:color w:val="000000"/>
                <w:sz w:val="24"/>
                <w:szCs w:val="24"/>
              </w:rPr>
              <w:t xml:space="preserve"> України “Про електронні документи та електронний документообіг”;</w:t>
            </w:r>
          </w:p>
          <w:p w14:paraId="7425ABDF" w14:textId="77777777" w:rsidR="00B23D5E" w:rsidRPr="009D0541" w:rsidRDefault="00B23D5E" w:rsidP="00B23D5E">
            <w:pPr>
              <w:numPr>
                <w:ilvl w:val="0"/>
                <w:numId w:val="12"/>
              </w:numPr>
              <w:tabs>
                <w:tab w:val="left" w:pos="993"/>
              </w:tabs>
              <w:spacing w:line="240" w:lineRule="auto"/>
              <w:ind w:left="170" w:hanging="170"/>
              <w:jc w:val="both"/>
              <w:rPr>
                <w:rFonts w:cs="Times New Roman"/>
                <w:sz w:val="24"/>
                <w:szCs w:val="24"/>
              </w:rPr>
            </w:pPr>
            <w:r w:rsidRPr="009D0541">
              <w:rPr>
                <w:rFonts w:cs="Times New Roman"/>
                <w:color w:val="000000"/>
                <w:sz w:val="24"/>
                <w:szCs w:val="24"/>
              </w:rPr>
              <w:t>Закону</w:t>
            </w:r>
            <w:r w:rsidRPr="009D0541">
              <w:rPr>
                <w:rFonts w:cs="Times New Roman"/>
                <w:sz w:val="24"/>
                <w:szCs w:val="24"/>
              </w:rPr>
              <w:t xml:space="preserve"> України “Про електронні довірчі послуги”;</w:t>
            </w:r>
          </w:p>
          <w:p w14:paraId="643F8C63" w14:textId="77777777" w:rsidR="00B23D5E" w:rsidRDefault="00B23D5E" w:rsidP="00B23D5E">
            <w:pPr>
              <w:numPr>
                <w:ilvl w:val="0"/>
                <w:numId w:val="12"/>
              </w:numPr>
              <w:tabs>
                <w:tab w:val="left" w:pos="993"/>
              </w:tabs>
              <w:spacing w:line="240" w:lineRule="auto"/>
              <w:ind w:left="170" w:hanging="170"/>
              <w:jc w:val="both"/>
              <w:rPr>
                <w:sz w:val="24"/>
                <w:szCs w:val="24"/>
              </w:rPr>
            </w:pPr>
            <w:r w:rsidRPr="008C23E3">
              <w:rPr>
                <w:sz w:val="24"/>
                <w:szCs w:val="24"/>
              </w:rPr>
              <w:t>Закон</w:t>
            </w:r>
            <w:r>
              <w:rPr>
                <w:sz w:val="24"/>
                <w:szCs w:val="24"/>
              </w:rPr>
              <w:t>у</w:t>
            </w:r>
            <w:r w:rsidRPr="008C23E3">
              <w:rPr>
                <w:sz w:val="24"/>
                <w:szCs w:val="24"/>
              </w:rPr>
              <w:t xml:space="preserve"> України “Про </w:t>
            </w:r>
            <w:r>
              <w:rPr>
                <w:sz w:val="24"/>
                <w:szCs w:val="24"/>
              </w:rPr>
              <w:t>Регламент Верховної Ради України</w:t>
            </w:r>
            <w:r w:rsidRPr="008C23E3">
              <w:rPr>
                <w:sz w:val="24"/>
                <w:szCs w:val="24"/>
              </w:rPr>
              <w:t>”;</w:t>
            </w:r>
          </w:p>
          <w:p w14:paraId="74F98DE6" w14:textId="77777777" w:rsidR="00B23D5E" w:rsidRDefault="00B23D5E" w:rsidP="00B23D5E">
            <w:pPr>
              <w:pStyle w:val="a4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/>
              <w:ind w:left="170" w:hanging="17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3E3">
              <w:rPr>
                <w:rFonts w:ascii="Times New Roman" w:hAnsi="Times New Roman"/>
                <w:color w:val="000000"/>
                <w:sz w:val="24"/>
                <w:szCs w:val="24"/>
              </w:rPr>
              <w:t>Положення про Національну службу здоров’я України, затверджен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</w:t>
            </w:r>
            <w:r w:rsidRPr="008C2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постановою Кабінету Міністрів України від 27.12.2017 № 1101;</w:t>
            </w:r>
          </w:p>
          <w:p w14:paraId="24C5ABE3" w14:textId="77777777" w:rsidR="00B23D5E" w:rsidRDefault="00B23D5E" w:rsidP="00B23D5E">
            <w:pPr>
              <w:pStyle w:val="a4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/>
              <w:ind w:left="170" w:hanging="17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4FD">
              <w:rPr>
                <w:rFonts w:ascii="Times New Roman" w:hAnsi="Times New Roman"/>
                <w:color w:val="000000"/>
                <w:sz w:val="24"/>
                <w:szCs w:val="24"/>
              </w:rPr>
              <w:t>Постанов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E04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Кабінету Міністрів України від 18.07.2007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1E04FD">
              <w:rPr>
                <w:rFonts w:ascii="Times New Roman" w:hAnsi="Times New Roman"/>
                <w:color w:val="000000"/>
                <w:sz w:val="24"/>
                <w:szCs w:val="24"/>
              </w:rPr>
              <w:t>950 “Про затвердження Регламенту Кабінету Міністрів України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”;</w:t>
            </w:r>
          </w:p>
          <w:p w14:paraId="0309AFAB" w14:textId="4E5FFCB4" w:rsidR="00B23D5E" w:rsidRPr="00ED0DE1" w:rsidRDefault="00B23D5E" w:rsidP="00B23D5E">
            <w:pPr>
              <w:pStyle w:val="a4"/>
              <w:numPr>
                <w:ilvl w:val="0"/>
                <w:numId w:val="12"/>
              </w:numPr>
              <w:tabs>
                <w:tab w:val="left" w:pos="180"/>
              </w:tabs>
              <w:ind w:left="176" w:hanging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DE1">
              <w:rPr>
                <w:rFonts w:ascii="Times New Roman" w:hAnsi="Times New Roman"/>
                <w:color w:val="000000"/>
                <w:sz w:val="24"/>
                <w:szCs w:val="24"/>
              </w:rPr>
              <w:t>Постанови Кабінету Міністрів України від 17.01.2018 № 55 “Деякі питання документування управлінської діяльності”</w:t>
            </w:r>
          </w:p>
        </w:tc>
      </w:tr>
      <w:tr w:rsidR="00B23D5E" w:rsidRPr="00ED5991" w14:paraId="32F8BC51" w14:textId="77777777" w:rsidTr="00B23D5E">
        <w:trPr>
          <w:tblCellSpacing w:w="22" w:type="dxa"/>
        </w:trPr>
        <w:tc>
          <w:tcPr>
            <w:tcW w:w="157" w:type="pct"/>
          </w:tcPr>
          <w:p w14:paraId="4479B2E0" w14:textId="77777777" w:rsidR="00B23D5E" w:rsidRPr="00ED5991" w:rsidRDefault="00B23D5E" w:rsidP="00B23D5E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672" w:type="pct"/>
            <w:shd w:val="clear" w:color="auto" w:fill="auto"/>
          </w:tcPr>
          <w:p w14:paraId="0BD008B4" w14:textId="56683048" w:rsidR="00B23D5E" w:rsidRPr="006A2D7B" w:rsidRDefault="00B23D5E" w:rsidP="00B23D5E">
            <w:pPr>
              <w:tabs>
                <w:tab w:val="left" w:pos="1418"/>
              </w:tabs>
              <w:rPr>
                <w:rFonts w:cs="Times New Roman"/>
                <w:sz w:val="24"/>
                <w:szCs w:val="24"/>
              </w:rPr>
            </w:pPr>
            <w:r w:rsidRPr="006A2D7B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Знання системи організаційного забезпечення діяльності керівництва </w:t>
            </w:r>
          </w:p>
        </w:tc>
        <w:tc>
          <w:tcPr>
            <w:tcW w:w="3085" w:type="pct"/>
            <w:shd w:val="clear" w:color="auto" w:fill="auto"/>
          </w:tcPr>
          <w:p w14:paraId="46EAA640" w14:textId="76112A2C" w:rsidR="00B23D5E" w:rsidRPr="006A2D7B" w:rsidRDefault="00B23D5E" w:rsidP="00B23D5E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48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D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Аналітичне, інформаційне та організаційне забезпечення діяльності керівництва НСЗУ </w:t>
            </w:r>
          </w:p>
        </w:tc>
      </w:tr>
    </w:tbl>
    <w:p w14:paraId="0B5D4BD1" w14:textId="77777777" w:rsidR="00EB2F3A" w:rsidRDefault="00EB2F3A" w:rsidP="00EB2F3A"/>
    <w:sectPr w:rsidR="00EB2F3A" w:rsidSect="00BE0602">
      <w:pgSz w:w="11906" w:h="16838"/>
      <w:pgMar w:top="709" w:right="426" w:bottom="709" w:left="56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23B71"/>
    <w:multiLevelType w:val="hybridMultilevel"/>
    <w:tmpl w:val="E86AF068"/>
    <w:lvl w:ilvl="0" w:tplc="A6AA38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354D4"/>
    <w:multiLevelType w:val="hybridMultilevel"/>
    <w:tmpl w:val="19726826"/>
    <w:lvl w:ilvl="0" w:tplc="11D8C9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51DCB"/>
    <w:multiLevelType w:val="hybridMultilevel"/>
    <w:tmpl w:val="5E007C86"/>
    <w:lvl w:ilvl="0" w:tplc="0422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3244198A"/>
    <w:multiLevelType w:val="hybridMultilevel"/>
    <w:tmpl w:val="EAB4AC6A"/>
    <w:lvl w:ilvl="0" w:tplc="CF36F990">
      <w:start w:val="1"/>
      <w:numFmt w:val="bullet"/>
      <w:lvlText w:val="-"/>
      <w:lvlJc w:val="left"/>
      <w:pPr>
        <w:ind w:left="1064" w:hanging="360"/>
      </w:pPr>
      <w:rPr>
        <w:rFonts w:ascii="Times New Roman" w:hAnsi="Times New Roman" w:hint="default"/>
        <w:b w:val="0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4" w15:restartNumberingAfterBreak="0">
    <w:nsid w:val="3AC67DBB"/>
    <w:multiLevelType w:val="hybridMultilevel"/>
    <w:tmpl w:val="904075D0"/>
    <w:lvl w:ilvl="0" w:tplc="11D8C9BC">
      <w:start w:val="1"/>
      <w:numFmt w:val="bullet"/>
      <w:lvlText w:val="-"/>
      <w:lvlJc w:val="left"/>
      <w:pPr>
        <w:ind w:left="237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F0EA076">
      <w:start w:val="1"/>
      <w:numFmt w:val="bullet"/>
      <w:lvlText w:val="o"/>
      <w:lvlJc w:val="left"/>
      <w:pPr>
        <w:ind w:left="957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EF6C478">
      <w:start w:val="1"/>
      <w:numFmt w:val="bullet"/>
      <w:lvlText w:val="-"/>
      <w:lvlJc w:val="left"/>
      <w:pPr>
        <w:ind w:left="1677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5A2E6A">
      <w:start w:val="1"/>
      <w:numFmt w:val="bullet"/>
      <w:lvlText w:val="•"/>
      <w:lvlJc w:val="left"/>
      <w:pPr>
        <w:ind w:left="2397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408E60">
      <w:start w:val="1"/>
      <w:numFmt w:val="bullet"/>
      <w:lvlText w:val="o"/>
      <w:lvlJc w:val="left"/>
      <w:pPr>
        <w:ind w:left="3117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74C3512">
      <w:start w:val="1"/>
      <w:numFmt w:val="bullet"/>
      <w:lvlText w:val="▪"/>
      <w:lvlJc w:val="left"/>
      <w:pPr>
        <w:ind w:left="3837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25C8B48">
      <w:start w:val="1"/>
      <w:numFmt w:val="bullet"/>
      <w:lvlText w:val="•"/>
      <w:lvlJc w:val="left"/>
      <w:pPr>
        <w:ind w:left="4557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86AC6BC">
      <w:start w:val="1"/>
      <w:numFmt w:val="bullet"/>
      <w:lvlText w:val="o"/>
      <w:lvlJc w:val="left"/>
      <w:pPr>
        <w:ind w:left="5277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A0AB214">
      <w:start w:val="1"/>
      <w:numFmt w:val="bullet"/>
      <w:lvlText w:val="▪"/>
      <w:lvlJc w:val="left"/>
      <w:pPr>
        <w:ind w:left="5997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87D1AAF"/>
    <w:multiLevelType w:val="hybridMultilevel"/>
    <w:tmpl w:val="B78E431A"/>
    <w:lvl w:ilvl="0" w:tplc="037CFBA8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50C02CEA"/>
    <w:multiLevelType w:val="hybridMultilevel"/>
    <w:tmpl w:val="B398406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62862"/>
    <w:multiLevelType w:val="hybridMultilevel"/>
    <w:tmpl w:val="1ADCE7C2"/>
    <w:lvl w:ilvl="0" w:tplc="CF36F9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4673B3"/>
    <w:multiLevelType w:val="hybridMultilevel"/>
    <w:tmpl w:val="F6A25E7E"/>
    <w:lvl w:ilvl="0" w:tplc="0422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57843676"/>
    <w:multiLevelType w:val="hybridMultilevel"/>
    <w:tmpl w:val="06BCC586"/>
    <w:lvl w:ilvl="0" w:tplc="A6AA384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3C08A0"/>
    <w:multiLevelType w:val="hybridMultilevel"/>
    <w:tmpl w:val="2E283402"/>
    <w:lvl w:ilvl="0" w:tplc="A6AA38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C0214"/>
    <w:multiLevelType w:val="hybridMultilevel"/>
    <w:tmpl w:val="0548DCFE"/>
    <w:lvl w:ilvl="0" w:tplc="A6AA3844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7F87425A"/>
    <w:multiLevelType w:val="hybridMultilevel"/>
    <w:tmpl w:val="6A5244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2"/>
  </w:num>
  <w:num w:numId="5">
    <w:abstractNumId w:val="11"/>
  </w:num>
  <w:num w:numId="6">
    <w:abstractNumId w:val="5"/>
  </w:num>
  <w:num w:numId="7">
    <w:abstractNumId w:val="1"/>
  </w:num>
  <w:num w:numId="8">
    <w:abstractNumId w:val="12"/>
  </w:num>
  <w:num w:numId="9">
    <w:abstractNumId w:val="4"/>
  </w:num>
  <w:num w:numId="10">
    <w:abstractNumId w:val="4"/>
    <w:lvlOverride w:ilvl="0">
      <w:lvl w:ilvl="0" w:tplc="11D8C9BC">
        <w:start w:val="1"/>
        <w:numFmt w:val="bullet"/>
        <w:lvlText w:val="-"/>
        <w:lvlJc w:val="left"/>
        <w:pPr>
          <w:ind w:left="234" w:hanging="2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F0EA076">
        <w:start w:val="1"/>
        <w:numFmt w:val="bullet"/>
        <w:lvlText w:val="o"/>
        <w:lvlJc w:val="left"/>
        <w:pPr>
          <w:ind w:left="954" w:hanging="2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EF6C478">
        <w:start w:val="1"/>
        <w:numFmt w:val="bullet"/>
        <w:lvlText w:val="-"/>
        <w:lvlJc w:val="left"/>
        <w:pPr>
          <w:ind w:left="1674" w:hanging="2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55A2E6A">
        <w:start w:val="1"/>
        <w:numFmt w:val="bullet"/>
        <w:lvlText w:val="•"/>
        <w:lvlJc w:val="left"/>
        <w:pPr>
          <w:ind w:left="2394" w:hanging="2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5408E60">
        <w:start w:val="1"/>
        <w:numFmt w:val="bullet"/>
        <w:lvlText w:val="o"/>
        <w:lvlJc w:val="left"/>
        <w:pPr>
          <w:ind w:left="3114" w:hanging="2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74C3512">
        <w:start w:val="1"/>
        <w:numFmt w:val="bullet"/>
        <w:lvlText w:val="▪"/>
        <w:lvlJc w:val="left"/>
        <w:pPr>
          <w:ind w:left="3834" w:hanging="2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25C8B48">
        <w:start w:val="1"/>
        <w:numFmt w:val="bullet"/>
        <w:lvlText w:val="•"/>
        <w:lvlJc w:val="left"/>
        <w:pPr>
          <w:ind w:left="4554" w:hanging="2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86AC6BC">
        <w:start w:val="1"/>
        <w:numFmt w:val="bullet"/>
        <w:lvlText w:val="o"/>
        <w:lvlJc w:val="left"/>
        <w:pPr>
          <w:ind w:left="5274" w:hanging="2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A0AB214">
        <w:start w:val="1"/>
        <w:numFmt w:val="bullet"/>
        <w:lvlText w:val="▪"/>
        <w:lvlJc w:val="left"/>
        <w:pPr>
          <w:ind w:left="5994" w:hanging="2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3"/>
  </w:num>
  <w:num w:numId="12">
    <w:abstractNumId w:val="0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F3A"/>
    <w:rsid w:val="000041BC"/>
    <w:rsid w:val="00091909"/>
    <w:rsid w:val="000C09E7"/>
    <w:rsid w:val="00133DF7"/>
    <w:rsid w:val="001640CA"/>
    <w:rsid w:val="00195DF7"/>
    <w:rsid w:val="001F2051"/>
    <w:rsid w:val="0020389A"/>
    <w:rsid w:val="002637A1"/>
    <w:rsid w:val="002878EF"/>
    <w:rsid w:val="002B284D"/>
    <w:rsid w:val="002D19EB"/>
    <w:rsid w:val="002E06CE"/>
    <w:rsid w:val="00351D16"/>
    <w:rsid w:val="004077C9"/>
    <w:rsid w:val="00452250"/>
    <w:rsid w:val="0047363C"/>
    <w:rsid w:val="00481E21"/>
    <w:rsid w:val="004923B7"/>
    <w:rsid w:val="004B2050"/>
    <w:rsid w:val="004E4227"/>
    <w:rsid w:val="00534C7C"/>
    <w:rsid w:val="005523D8"/>
    <w:rsid w:val="005758A0"/>
    <w:rsid w:val="005C7A2C"/>
    <w:rsid w:val="005E45D7"/>
    <w:rsid w:val="0066579A"/>
    <w:rsid w:val="00685A94"/>
    <w:rsid w:val="006938F5"/>
    <w:rsid w:val="006A2D7B"/>
    <w:rsid w:val="006C709F"/>
    <w:rsid w:val="007049EA"/>
    <w:rsid w:val="00743DE2"/>
    <w:rsid w:val="00747E9B"/>
    <w:rsid w:val="00776656"/>
    <w:rsid w:val="007A1E8C"/>
    <w:rsid w:val="007B0805"/>
    <w:rsid w:val="0081481A"/>
    <w:rsid w:val="00877EBD"/>
    <w:rsid w:val="00887461"/>
    <w:rsid w:val="00907B44"/>
    <w:rsid w:val="00934AB2"/>
    <w:rsid w:val="00992A9C"/>
    <w:rsid w:val="00A43D7B"/>
    <w:rsid w:val="00A868F7"/>
    <w:rsid w:val="00AD7DFF"/>
    <w:rsid w:val="00B23D5E"/>
    <w:rsid w:val="00B54DCC"/>
    <w:rsid w:val="00B94827"/>
    <w:rsid w:val="00BE0602"/>
    <w:rsid w:val="00C468C0"/>
    <w:rsid w:val="00C75209"/>
    <w:rsid w:val="00C77BD9"/>
    <w:rsid w:val="00CE4B61"/>
    <w:rsid w:val="00D34EE4"/>
    <w:rsid w:val="00D774F2"/>
    <w:rsid w:val="00D97F40"/>
    <w:rsid w:val="00E0136B"/>
    <w:rsid w:val="00E14223"/>
    <w:rsid w:val="00E431B6"/>
    <w:rsid w:val="00E70B3C"/>
    <w:rsid w:val="00E83E2C"/>
    <w:rsid w:val="00E859A4"/>
    <w:rsid w:val="00E9584E"/>
    <w:rsid w:val="00EB2F3A"/>
    <w:rsid w:val="00EC1B49"/>
    <w:rsid w:val="00ED0DE1"/>
    <w:rsid w:val="00ED7F0E"/>
    <w:rsid w:val="00F53815"/>
    <w:rsid w:val="00F7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8EFEB"/>
  <w15:chartTrackingRefBased/>
  <w15:docId w15:val="{DAF46F7A-235E-45CE-8607-05C45F375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F3A"/>
    <w:pPr>
      <w:spacing w:after="0" w:line="276" w:lineRule="auto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"/>
    <w:qFormat/>
    <w:rsid w:val="00EB2F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2F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uiPriority w:val="99"/>
    <w:semiHidden/>
    <w:rsid w:val="00EB2F3A"/>
    <w:rPr>
      <w:rFonts w:cs="Times New Roman"/>
      <w:color w:val="0000FF"/>
      <w:u w:val="single"/>
    </w:rPr>
  </w:style>
  <w:style w:type="character" w:customStyle="1" w:styleId="rvts0">
    <w:name w:val="rvts0"/>
    <w:uiPriority w:val="99"/>
    <w:rsid w:val="00EB2F3A"/>
  </w:style>
  <w:style w:type="paragraph" w:customStyle="1" w:styleId="rvps14">
    <w:name w:val="rvps14"/>
    <w:basedOn w:val="a"/>
    <w:uiPriority w:val="99"/>
    <w:rsid w:val="00EB2F3A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uk-UA"/>
    </w:rPr>
  </w:style>
  <w:style w:type="paragraph" w:styleId="a4">
    <w:name w:val="List Paragraph"/>
    <w:basedOn w:val="a"/>
    <w:uiPriority w:val="99"/>
    <w:qFormat/>
    <w:rsid w:val="00EB2F3A"/>
    <w:pPr>
      <w:spacing w:after="80" w:line="240" w:lineRule="auto"/>
      <w:ind w:left="720"/>
      <w:contextualSpacing/>
    </w:pPr>
    <w:rPr>
      <w:rFonts w:ascii="Calibri" w:hAnsi="Calibri" w:cs="Times New Roman"/>
      <w:sz w:val="22"/>
    </w:rPr>
  </w:style>
  <w:style w:type="paragraph" w:customStyle="1" w:styleId="a5">
    <w:name w:val="Нормальний текст"/>
    <w:basedOn w:val="a"/>
    <w:rsid w:val="00EB2F3A"/>
    <w:pPr>
      <w:spacing w:before="120" w:line="240" w:lineRule="auto"/>
      <w:ind w:firstLine="567"/>
    </w:pPr>
    <w:rPr>
      <w:rFonts w:ascii="Antiqua" w:hAnsi="Antiqua" w:cs="Times New Roman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431B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431B6"/>
    <w:rPr>
      <w:rFonts w:ascii="Segoe UI" w:eastAsia="Times New Roman" w:hAnsi="Segoe UI" w:cs="Segoe UI"/>
      <w:sz w:val="18"/>
      <w:szCs w:val="18"/>
    </w:rPr>
  </w:style>
  <w:style w:type="character" w:customStyle="1" w:styleId="a8">
    <w:name w:val="Немає"/>
    <w:rsid w:val="00992A9C"/>
  </w:style>
  <w:style w:type="character" w:customStyle="1" w:styleId="Hyperlink0">
    <w:name w:val="Hyperlink.0"/>
    <w:basedOn w:val="a8"/>
    <w:rsid w:val="00992A9C"/>
    <w:rPr>
      <w:rFonts w:ascii="Times New Roman" w:eastAsia="Times New Roman" w:hAnsi="Times New Roman" w:cs="Times New Roman"/>
    </w:rPr>
  </w:style>
  <w:style w:type="character" w:styleId="a9">
    <w:name w:val="annotation reference"/>
    <w:basedOn w:val="a0"/>
    <w:uiPriority w:val="99"/>
    <w:semiHidden/>
    <w:unhideWhenUsed/>
    <w:rsid w:val="002E06C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E06CE"/>
    <w:pPr>
      <w:spacing w:line="240" w:lineRule="auto"/>
    </w:pPr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semiHidden/>
    <w:rsid w:val="002E06CE"/>
    <w:rPr>
      <w:rFonts w:ascii="Times New Roman" w:eastAsia="Times New Roman" w:hAnsi="Times New Roman" w:cs="Calibri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E06CE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semiHidden/>
    <w:rsid w:val="002E06CE"/>
    <w:rPr>
      <w:rFonts w:ascii="Times New Roman" w:eastAsia="Times New Roman" w:hAnsi="Times New Roman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14_170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T15088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Z960254K.html" TargetMode="External"/><Relationship Id="rId5" Type="http://schemas.openxmlformats.org/officeDocument/2006/relationships/hyperlink" Target="https://career.gov.u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6089</Words>
  <Characters>3472</Characters>
  <Application>Microsoft Office Word</Application>
  <DocSecurity>0</DocSecurity>
  <Lines>28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Федько Наталія Миколаївна</dc:creator>
  <cp:keywords/>
  <dc:description/>
  <cp:lastModifiedBy>Марущак Наталія Михайлівна</cp:lastModifiedBy>
  <cp:revision>11</cp:revision>
  <cp:lastPrinted>2021-10-21T14:06:00Z</cp:lastPrinted>
  <dcterms:created xsi:type="dcterms:W3CDTF">2021-11-11T06:41:00Z</dcterms:created>
  <dcterms:modified xsi:type="dcterms:W3CDTF">2021-11-29T17:00:00Z</dcterms:modified>
</cp:coreProperties>
</file>