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5FAB" w14:textId="77777777" w:rsidR="005F7EFD" w:rsidRPr="006C64BF" w:rsidRDefault="005F7EFD" w:rsidP="005F7EFD">
      <w:pPr>
        <w:pStyle w:val="1"/>
        <w:shd w:val="clear" w:color="auto" w:fill="FFFFFF"/>
        <w:spacing w:after="0"/>
        <w:ind w:left="720"/>
        <w:jc w:val="center"/>
        <w:rPr>
          <w:sz w:val="24"/>
          <w:szCs w:val="24"/>
        </w:rPr>
      </w:pPr>
      <w:r w:rsidRPr="006C64BF">
        <w:rPr>
          <w:sz w:val="24"/>
          <w:szCs w:val="24"/>
        </w:rPr>
        <w:t xml:space="preserve">ЛІКУВАННЯ ОСІБ ІЗ ПСИХІЧНИМИ ТА ПОВЕДІНКОВИМИ РОЗЛАДАМИ ВНАСЛІДОК ВЖИВАННЯ ОПІОЇДІВ ІЗ ВИКОРИСТАННЯМ ПРЕПАРАТІВ ЗАМІСНОЇ ПІДТРИМУВАЛЬНОЇ ТЕРАПІЇ </w:t>
      </w:r>
    </w:p>
    <w:p w14:paraId="10F4E19D" w14:textId="77777777" w:rsidR="005F7EFD" w:rsidRDefault="005F7EFD" w:rsidP="005F7EFD">
      <w:pPr>
        <w:spacing w:after="0" w:line="240" w:lineRule="auto"/>
        <w:rPr>
          <w:rFonts w:ascii="Times New Roman" w:eastAsia="Times New Roman" w:hAnsi="Times New Roman" w:cs="Times New Roman"/>
          <w:sz w:val="24"/>
          <w:szCs w:val="24"/>
        </w:rPr>
      </w:pPr>
    </w:p>
    <w:p w14:paraId="1D800A3F" w14:textId="77777777" w:rsidR="005F7EFD" w:rsidRDefault="005F7EFD" w:rsidP="005F7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5415CDEE"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8A0265" w14:textId="77777777" w:rsidR="005F7EFD" w:rsidRDefault="005F7EFD" w:rsidP="005F7EFD">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Організація лікування осіб із розладами психіки та поведінки внаслідок вживання </w:t>
      </w:r>
      <w:proofErr w:type="spellStart"/>
      <w:r>
        <w:rPr>
          <w:rFonts w:ascii="Times New Roman" w:eastAsia="Times New Roman" w:hAnsi="Times New Roman" w:cs="Times New Roman"/>
          <w:color w:val="000000"/>
          <w:sz w:val="24"/>
          <w:szCs w:val="24"/>
          <w:highlight w:val="white"/>
        </w:rPr>
        <w:t>опіоїдів</w:t>
      </w:r>
      <w:proofErr w:type="spellEnd"/>
      <w:r>
        <w:rPr>
          <w:rFonts w:ascii="Times New Roman" w:eastAsia="Times New Roman" w:hAnsi="Times New Roman" w:cs="Times New Roman"/>
          <w:color w:val="000000"/>
          <w:sz w:val="24"/>
          <w:szCs w:val="24"/>
          <w:highlight w:val="white"/>
        </w:rPr>
        <w:t xml:space="preserve"> препаратами замісної підтримувальної терапії (ЗПТ) відповідно до галузевих стандартів.</w:t>
      </w:r>
    </w:p>
    <w:p w14:paraId="408ABBDA" w14:textId="77777777" w:rsidR="005F7EFD" w:rsidRDefault="005F7EFD" w:rsidP="005F7EFD">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Складання плану лікування:</w:t>
      </w:r>
    </w:p>
    <w:p w14:paraId="255567E6" w14:textId="77777777" w:rsidR="005F7EFD" w:rsidRDefault="005F7EFD" w:rsidP="005F7EF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оцінка стану та потреб пацієнта/пацієнтки;</w:t>
      </w:r>
    </w:p>
    <w:p w14:paraId="587FA3E4" w14:textId="77777777" w:rsidR="005F7EFD" w:rsidRDefault="005F7EFD" w:rsidP="005F7EF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розробка плану спостереження та лікування;</w:t>
      </w:r>
    </w:p>
    <w:p w14:paraId="33BF4AA7" w14:textId="77777777" w:rsidR="005F7EFD" w:rsidRDefault="005F7EFD" w:rsidP="005F7EF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оцінка прихильності до лікування, визначення чинників, які негативно впливають на її формування, та проведення відповідного коригування плану лікування;</w:t>
      </w:r>
    </w:p>
    <w:p w14:paraId="4C9FC6ED" w14:textId="77777777" w:rsidR="005F7EFD" w:rsidRDefault="005F7EFD" w:rsidP="005F7EF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оцінка соціального статусу та соціальних проблем, пов’язаних із вживанням </w:t>
      </w:r>
      <w:proofErr w:type="spellStart"/>
      <w:r>
        <w:rPr>
          <w:rFonts w:ascii="Times New Roman" w:eastAsia="Times New Roman" w:hAnsi="Times New Roman" w:cs="Times New Roman"/>
          <w:color w:val="000000"/>
          <w:sz w:val="24"/>
          <w:szCs w:val="24"/>
          <w:highlight w:val="white"/>
        </w:rPr>
        <w:t>опіоїдів</w:t>
      </w:r>
      <w:proofErr w:type="spellEnd"/>
      <w:r>
        <w:rPr>
          <w:rFonts w:ascii="Times New Roman" w:eastAsia="Times New Roman" w:hAnsi="Times New Roman" w:cs="Times New Roman"/>
          <w:color w:val="000000"/>
          <w:sz w:val="24"/>
          <w:szCs w:val="24"/>
          <w:highlight w:val="white"/>
        </w:rPr>
        <w:t>.</w:t>
      </w:r>
    </w:p>
    <w:p w14:paraId="289F5F45" w14:textId="77777777" w:rsidR="005F7EFD" w:rsidRDefault="005F7EFD" w:rsidP="005F7EFD">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Видача препаратів для їх прийому під безпосереднім контролем надавача послуг за місцем надання медичних послуг, для самостійного прийому або для прийому під час госпіталізації пацієнта/пацієнтки. </w:t>
      </w:r>
    </w:p>
    <w:p w14:paraId="0516A67F" w14:textId="77777777" w:rsidR="005F7EFD" w:rsidRDefault="005F7EFD" w:rsidP="005F7EFD">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Моніторинг лікування:</w:t>
      </w:r>
    </w:p>
    <w:p w14:paraId="50FE141A" w14:textId="77777777" w:rsidR="005F7EFD" w:rsidRDefault="005F7EFD" w:rsidP="005F7EFD">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контроль своєчасності та регулярності відвідувань надавача послуг відповідно до плану лікування;</w:t>
      </w:r>
    </w:p>
    <w:p w14:paraId="3E560B9A" w14:textId="77777777" w:rsidR="005F7EFD" w:rsidRDefault="005F7EFD" w:rsidP="005F7EFD">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моніторинг виконання направлень для отримання інших послуг та врахування їх результатів;</w:t>
      </w:r>
    </w:p>
    <w:p w14:paraId="0607EAD7" w14:textId="77777777" w:rsidR="005F7EFD" w:rsidRDefault="005F7EFD" w:rsidP="005F7EFD">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відслідковування побічних реакцій та ефективності препаратів ЗПТ, включаючи перегляд індивідуальних доз;</w:t>
      </w:r>
    </w:p>
    <w:p w14:paraId="78C8F00D" w14:textId="77777777" w:rsidR="005F7EFD" w:rsidRDefault="005F7EFD" w:rsidP="005F7EFD">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врахування особливостей взаємодії препаратів ЗПТ з іншими лікарськими засобами, у тому числі </w:t>
      </w:r>
      <w:proofErr w:type="spellStart"/>
      <w:r>
        <w:rPr>
          <w:rFonts w:ascii="Times New Roman" w:eastAsia="Times New Roman" w:hAnsi="Times New Roman" w:cs="Times New Roman"/>
          <w:color w:val="000000"/>
          <w:sz w:val="24"/>
          <w:szCs w:val="24"/>
          <w:highlight w:val="white"/>
        </w:rPr>
        <w:t>антиретровірусними</w:t>
      </w:r>
      <w:proofErr w:type="spellEnd"/>
      <w:r>
        <w:rPr>
          <w:rFonts w:ascii="Times New Roman" w:eastAsia="Times New Roman" w:hAnsi="Times New Roman" w:cs="Times New Roman"/>
          <w:color w:val="000000"/>
          <w:sz w:val="24"/>
          <w:szCs w:val="24"/>
          <w:highlight w:val="white"/>
        </w:rPr>
        <w:t>, протитуберкульозними, знеболювальними препаратами, антидепресантами тощо;</w:t>
      </w:r>
    </w:p>
    <w:p w14:paraId="4FAE1A88" w14:textId="77777777" w:rsidR="005F7EFD" w:rsidRDefault="005F7EFD" w:rsidP="005F7EFD">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біологічного матеріалу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(сечі) на наявність в організмі хворого інших наркотичних засобів ніж ті, що призначені лікарем.</w:t>
      </w:r>
    </w:p>
    <w:p w14:paraId="653CBE54" w14:textId="77777777" w:rsidR="005F7EFD" w:rsidRDefault="005F7EFD" w:rsidP="005F7EF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Скринінг психічних розладів, у тому числі:</w:t>
      </w:r>
    </w:p>
    <w:p w14:paraId="665E7E12" w14:textId="77777777" w:rsidR="005F7EFD" w:rsidRDefault="005F7EFD" w:rsidP="005F7EFD">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скринінг, який здійснюється на початку лікування та в динаміці, відповідно до стандартів лікування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опіоїдною</w:t>
      </w:r>
      <w:proofErr w:type="spellEnd"/>
      <w:r>
        <w:rPr>
          <w:rFonts w:ascii="Times New Roman" w:eastAsia="Times New Roman" w:hAnsi="Times New Roman" w:cs="Times New Roman"/>
          <w:color w:val="000000"/>
          <w:sz w:val="24"/>
          <w:szCs w:val="24"/>
          <w:highlight w:val="white"/>
        </w:rPr>
        <w:t xml:space="preserve"> залежністю, на наявність депресії, тривожних розладів, розладів особистості та посттравматичних стресових розладів і</w:t>
      </w:r>
      <w:r>
        <w:rPr>
          <w:rFonts w:ascii="Times New Roman" w:eastAsia="Times New Roman" w:hAnsi="Times New Roman" w:cs="Times New Roman"/>
          <w:b/>
          <w:color w:val="000000"/>
          <w:sz w:val="24"/>
          <w:szCs w:val="24"/>
          <w:highlight w:val="white"/>
        </w:rPr>
        <w:t xml:space="preserve"> </w:t>
      </w:r>
      <w:r w:rsidRPr="005F7EFD">
        <w:rPr>
          <w:rFonts w:ascii="Times New Roman" w:eastAsia="Times New Roman" w:hAnsi="Times New Roman" w:cs="Times New Roman"/>
          <w:color w:val="000000"/>
          <w:sz w:val="24"/>
          <w:szCs w:val="24"/>
          <w:highlight w:val="white"/>
        </w:rPr>
        <w:t xml:space="preserve">скринінг </w:t>
      </w:r>
      <w:r w:rsidRPr="005F7EFD">
        <w:rPr>
          <w:rFonts w:ascii="Times New Roman" w:eastAsia="Times New Roman" w:hAnsi="Times New Roman" w:cs="Times New Roman"/>
          <w:color w:val="000000"/>
          <w:sz w:val="24"/>
          <w:szCs w:val="24"/>
        </w:rPr>
        <w:t>на проблемне вживання алкоголю</w:t>
      </w:r>
      <w:r w:rsidRPr="005F7EFD">
        <w:rPr>
          <w:rFonts w:ascii="Times New Roman" w:eastAsia="Times New Roman" w:hAnsi="Times New Roman" w:cs="Times New Roman"/>
          <w:color w:val="000000"/>
          <w:sz w:val="24"/>
          <w:szCs w:val="24"/>
          <w:highlight w:val="white"/>
        </w:rPr>
        <w:t>;</w:t>
      </w:r>
    </w:p>
    <w:p w14:paraId="52176569" w14:textId="77777777" w:rsidR="005F7EFD" w:rsidRDefault="005F7EFD" w:rsidP="005F7EFD">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скерування пацієнта/пацієнтки для подальшої діагностики та встановлення діагнозу у випадку позитивних результатів скринінгу, у разі такої необхідності.</w:t>
      </w:r>
    </w:p>
    <w:p w14:paraId="669A440F" w14:textId="77777777" w:rsidR="005F7EFD" w:rsidRDefault="005F7EFD" w:rsidP="005F7EF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Скринінг на ТБ, ВІЛ і вірусні гепатити та направлення пацієнта/пацієнтки у разі підозри для подальшої діагностики та лікування до відповідних ЗОЗ.</w:t>
      </w:r>
    </w:p>
    <w:p w14:paraId="4731E843" w14:textId="77777777" w:rsidR="005F7EFD" w:rsidRDefault="005F7EFD" w:rsidP="005F7EF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Консультування та інформування щодо профілактики інфікування ВІЛ, вірусними гепатитами, інфекціями, що передаються статевим шляхом, передозувань та ризиків, пов’язаних із вживанням психоактивних речовин.</w:t>
      </w:r>
    </w:p>
    <w:p w14:paraId="60A832FF" w14:textId="77777777" w:rsidR="005F7EFD" w:rsidRDefault="005F7EFD" w:rsidP="005F7EF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Направлення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для отримання спеціалізованої медичної допомоги, інших медичних послуг.</w:t>
      </w:r>
    </w:p>
    <w:p w14:paraId="2FB9469E" w14:textId="77777777" w:rsidR="005F7EFD" w:rsidRDefault="005F7EFD" w:rsidP="005F7EF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Інформування </w:t>
      </w:r>
      <w:r>
        <w:rPr>
          <w:rFonts w:ascii="Times New Roman" w:eastAsia="Times New Roman" w:hAnsi="Times New Roman" w:cs="Times New Roman"/>
          <w:color w:val="000000"/>
          <w:sz w:val="24"/>
          <w:szCs w:val="24"/>
        </w:rPr>
        <w:t>пацієнта/пацієнтки</w:t>
      </w:r>
      <w:r>
        <w:rPr>
          <w:rFonts w:ascii="Times New Roman" w:eastAsia="Times New Roman" w:hAnsi="Times New Roman" w:cs="Times New Roman"/>
          <w:color w:val="000000"/>
          <w:sz w:val="24"/>
          <w:szCs w:val="24"/>
          <w:highlight w:val="white"/>
        </w:rPr>
        <w:t xml:space="preserve"> щодо можливості отримання соціальних та психологічних послуг, визначення потреб у таких послугах та скерування до місць їх надання.</w:t>
      </w:r>
    </w:p>
    <w:p w14:paraId="71D6D70A" w14:textId="77777777" w:rsidR="005F7EFD" w:rsidRDefault="005F7EFD" w:rsidP="005F7EFD">
      <w:pPr>
        <w:spacing w:after="240" w:line="240" w:lineRule="auto"/>
        <w:rPr>
          <w:rFonts w:ascii="Times New Roman" w:eastAsia="Times New Roman" w:hAnsi="Times New Roman" w:cs="Times New Roman"/>
          <w:sz w:val="24"/>
          <w:szCs w:val="24"/>
        </w:rPr>
      </w:pPr>
    </w:p>
    <w:p w14:paraId="5A048AF3" w14:textId="77777777" w:rsidR="005F7EFD" w:rsidRDefault="005F7EFD" w:rsidP="005F7EFD">
      <w:pPr>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ЛІКУВАННЯ ОСІБ ІЗ ПСИХІЧНИМИ ТА ПОВЕДІНКОВИМИ РОЗЛАДАМИ ВНАСЛІДОК ВЖИВАННЯ ОПІОЇДІВ ІЗ ВИКОРИСТАННЯМ ПРЕПАРАТІВ ЗАМІСНОЇ ПІДТРИМУВАЛЬНОЇ ТЕРАПІЇ</w:t>
      </w:r>
    </w:p>
    <w:p w14:paraId="7B5370E7" w14:textId="77777777" w:rsidR="005F7EFD" w:rsidRDefault="005F7EFD" w:rsidP="005F7EFD">
      <w:pPr>
        <w:spacing w:after="0" w:line="240" w:lineRule="auto"/>
        <w:rPr>
          <w:rFonts w:ascii="Times New Roman" w:eastAsia="Times New Roman" w:hAnsi="Times New Roman" w:cs="Times New Roman"/>
          <w:sz w:val="24"/>
          <w:szCs w:val="24"/>
        </w:rPr>
      </w:pPr>
    </w:p>
    <w:p w14:paraId="4B1F4BF2" w14:textId="77777777" w:rsidR="005F7EFD" w:rsidRDefault="005F7EFD" w:rsidP="005F7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0AB170D6" w14:textId="77777777" w:rsidR="005F7EFD" w:rsidRDefault="005F7EFD" w:rsidP="005F7EFD">
      <w:pPr>
        <w:spacing w:after="0" w:line="240" w:lineRule="auto"/>
        <w:rPr>
          <w:rFonts w:ascii="Times New Roman" w:eastAsia="Times New Roman" w:hAnsi="Times New Roman" w:cs="Times New Roman"/>
          <w:sz w:val="24"/>
          <w:szCs w:val="24"/>
        </w:rPr>
      </w:pPr>
    </w:p>
    <w:p w14:paraId="54428720"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Умови надання послуги: </w:t>
      </w:r>
      <w:r>
        <w:rPr>
          <w:rFonts w:ascii="Times New Roman" w:eastAsia="Times New Roman" w:hAnsi="Times New Roman" w:cs="Times New Roman"/>
          <w:color w:val="000000"/>
          <w:sz w:val="24"/>
          <w:szCs w:val="24"/>
          <w:highlight w:val="white"/>
        </w:rPr>
        <w:t>амбулаторно та/або за місцем перебування пацієнта/пацієнтки.</w:t>
      </w:r>
    </w:p>
    <w:p w14:paraId="1746B81C" w14:textId="77777777" w:rsidR="005F7EFD" w:rsidRDefault="005F7EFD" w:rsidP="005F7EFD">
      <w:pPr>
        <w:spacing w:after="0" w:line="240" w:lineRule="auto"/>
        <w:rPr>
          <w:rFonts w:ascii="Times New Roman" w:eastAsia="Times New Roman" w:hAnsi="Times New Roman" w:cs="Times New Roman"/>
          <w:sz w:val="24"/>
          <w:szCs w:val="24"/>
        </w:rPr>
      </w:pPr>
    </w:p>
    <w:p w14:paraId="0F11C9B7"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xml:space="preserve">Підстави надання послуги: </w:t>
      </w:r>
      <w:r>
        <w:rPr>
          <w:rFonts w:ascii="Times New Roman" w:eastAsia="Times New Roman" w:hAnsi="Times New Roman" w:cs="Times New Roman"/>
          <w:color w:val="000000"/>
          <w:sz w:val="24"/>
          <w:szCs w:val="24"/>
          <w:highlight w:val="white"/>
        </w:rPr>
        <w:t xml:space="preserve">направлення лікуючого лікаря осіб із встановленим діагнозом F11 «Розлади психіки та поведінки внаслідок вживання </w:t>
      </w:r>
      <w:proofErr w:type="spellStart"/>
      <w:r>
        <w:rPr>
          <w:rFonts w:ascii="Times New Roman" w:eastAsia="Times New Roman" w:hAnsi="Times New Roman" w:cs="Times New Roman"/>
          <w:color w:val="000000"/>
          <w:sz w:val="24"/>
          <w:szCs w:val="24"/>
          <w:highlight w:val="white"/>
        </w:rPr>
        <w:t>опіоїдів</w:t>
      </w:r>
      <w:proofErr w:type="spellEnd"/>
      <w:r>
        <w:rPr>
          <w:rFonts w:ascii="Times New Roman" w:eastAsia="Times New Roman" w:hAnsi="Times New Roman" w:cs="Times New Roman"/>
          <w:color w:val="000000"/>
          <w:sz w:val="24"/>
          <w:szCs w:val="24"/>
          <w:highlight w:val="white"/>
        </w:rPr>
        <w:t>».</w:t>
      </w:r>
    </w:p>
    <w:p w14:paraId="38742628" w14:textId="77777777" w:rsidR="005F7EFD" w:rsidRDefault="005F7EFD" w:rsidP="005F7EFD">
      <w:pPr>
        <w:spacing w:after="0" w:line="240" w:lineRule="auto"/>
        <w:rPr>
          <w:rFonts w:ascii="Times New Roman" w:eastAsia="Times New Roman" w:hAnsi="Times New Roman" w:cs="Times New Roman"/>
          <w:sz w:val="24"/>
          <w:szCs w:val="24"/>
        </w:rPr>
      </w:pPr>
    </w:p>
    <w:p w14:paraId="5AE89A9B"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2880107D"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лікування з використанням препаратів ЗПТ, відповідно до галузевих стандартів.</w:t>
      </w:r>
    </w:p>
    <w:p w14:paraId="54055FA1"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оцінки прихильності пацієнтів, а також їх відповідності вимогам щодо самостійного прийому препарату ЗПТ в амбулаторних умовах, у тому числі в умовах організованого стаціонару вдома, та у випадку ухвалення рішення щодо можливості такого прийому – організація його видачі.</w:t>
      </w:r>
    </w:p>
    <w:p w14:paraId="6D32839E"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Організація щоденної видачі препаратів, лікарських засобів пацієнтам, які не відповідають критеріям для самостійного прийому препарату ЗПТ, включаючи вихідні та святкові дні, а також організація нагляду за прийманням ними призначених препаратів медичною сестрою.</w:t>
      </w:r>
    </w:p>
    <w:p w14:paraId="45F04653"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Організація доставки препаратів пацієнтам за місцем перебування у випадку неможливості щоденного відвідування ними закладу охорони здоров'я (ЗОЗ) за станом здоров'я.</w:t>
      </w:r>
    </w:p>
    <w:p w14:paraId="2DC6B6CB"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безперервності лікування та продовження ЗПТ пацієнтам у випадку їх госпіталізації або затримання правоохоронними органами (надання необхідних документів, видача  препаратів) відповідно до галузевих стандартів у сфері охорони здоров’я.</w:t>
      </w:r>
    </w:p>
    <w:p w14:paraId="3B5F5F04"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контролю за цільовим використанням препарату ЗПТ, що видано для самостійного прийому в амбулаторних умовах, у тому числі в умовах організованого стаціонару вдома, шляхом перевірки залишків не рідше 1 разу на 30 діб.</w:t>
      </w:r>
    </w:p>
    <w:p w14:paraId="54CCEB0D"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перегляду плану лікування один раз на квартал на початковому етапі (до 1 року) та індивідуально, залежно від потреб пацієнтів, після одного року лікування.</w:t>
      </w:r>
    </w:p>
    <w:p w14:paraId="54624051"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584A4129"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пацієнтам.</w:t>
      </w:r>
    </w:p>
    <w:p w14:paraId="33B2A4A7"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Відповідність приміщення, в якому зберігаються препарати ЗПТ, вимогам до об’єктів і приміщень, призначених для здійснення діяльності з обігу наркотичних засобів, психотропних речовин, прекурсорів, що затверджені наказом Міністерства внутрішніх справ України від 29.01.2018 № 52, зареєстрованим у Міністерстві юстиції України від 20.02.2018, в обсягах, визначених пунктами 22, 23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затвердженого постановою Кабінету Міністрів України від 13.05.2013 № 333.</w:t>
      </w:r>
    </w:p>
    <w:p w14:paraId="67635D94"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6A09D878"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16C26E67"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3C123418"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Організація, планування, отримання та управління запасами лікарських засобів, у тому числі організація та забезпечення доставки, зберігання та використання препаратів та ведення їх обліку.</w:t>
      </w:r>
    </w:p>
    <w:p w14:paraId="21654BEC"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Використання та збереження залишків лікарських засобів та медичних виробів, необхідних для лікування пацієнтів, в тому числі після закінчення дії договору.</w:t>
      </w:r>
    </w:p>
    <w:p w14:paraId="461E4FFC"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 </w:t>
      </w:r>
    </w:p>
    <w:p w14:paraId="13EF59AE" w14:textId="77777777" w:rsidR="005F7EFD" w:rsidRDefault="005F7EFD" w:rsidP="005F7EFD">
      <w:pPr>
        <w:numPr>
          <w:ilvl w:val="0"/>
          <w:numId w:val="8"/>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60502799" w14:textId="77777777" w:rsidR="005F7EFD" w:rsidRDefault="005F7EFD" w:rsidP="005F7EFD">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Дотримання толерантного ставлення до пацієнтів відповідно до затвердженої у надавача медичних послуг програми протидії дискримінації та стигматизації пацієнтів та забезпечення конфіденційності відповідних медичних даних.</w:t>
      </w:r>
    </w:p>
    <w:p w14:paraId="7E0C0C0B" w14:textId="77777777" w:rsidR="005F7EFD" w:rsidRDefault="005F7EFD" w:rsidP="005F7EFD">
      <w:pPr>
        <w:shd w:val="clear" w:color="auto" w:fill="FFFFFF"/>
        <w:spacing w:after="0" w:line="240" w:lineRule="auto"/>
        <w:jc w:val="both"/>
        <w:rPr>
          <w:rFonts w:ascii="Times New Roman" w:eastAsia="Times New Roman" w:hAnsi="Times New Roman" w:cs="Times New Roman"/>
          <w:color w:val="000000"/>
          <w:sz w:val="24"/>
          <w:szCs w:val="24"/>
        </w:rPr>
      </w:pPr>
    </w:p>
    <w:p w14:paraId="2F36FEAE"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6BD51646" w14:textId="77777777" w:rsidR="005F7EFD" w:rsidRDefault="005F7EFD" w:rsidP="005F7EFD">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68C47D0E" w14:textId="77777777" w:rsidR="005F7EFD" w:rsidRDefault="005F7EFD" w:rsidP="005F7EF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Лікар-нарколог та/або лікар-психіатр, та/або лікар будь-якої іншої спеціальності, який пройшов відповідний курс тематичного удосконалення (із ЗПТ)  – щонайменше одна особа із зазначеного переліку, яка працює за основним місцем роботи в цьому ЗОЗ або за сумісництвом.</w:t>
      </w:r>
    </w:p>
    <w:p w14:paraId="54FE6537" w14:textId="77777777" w:rsidR="005F7EFD" w:rsidRPr="006C64BF" w:rsidRDefault="005F7EFD" w:rsidP="005F7EF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Сестра медична – щонайменше одна особа, яка працює за основним місцем роботи в цьому ЗОЗ або за сумісництвом.</w:t>
      </w:r>
    </w:p>
    <w:p w14:paraId="3E7DD4BC" w14:textId="77777777" w:rsidR="005F7EFD" w:rsidRDefault="005F7EFD" w:rsidP="005F7EFD">
      <w:pPr>
        <w:spacing w:after="0" w:line="240" w:lineRule="auto"/>
        <w:rPr>
          <w:rFonts w:ascii="Times New Roman" w:eastAsia="Times New Roman" w:hAnsi="Times New Roman" w:cs="Times New Roman"/>
          <w:sz w:val="24"/>
          <w:szCs w:val="24"/>
        </w:rPr>
      </w:pPr>
    </w:p>
    <w:p w14:paraId="7C56FD65"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30440860" w14:textId="77777777" w:rsidR="005F7EFD" w:rsidRDefault="005F7EFD" w:rsidP="005F7EF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3D0207F1"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ваги медичні;</w:t>
      </w:r>
    </w:p>
    <w:p w14:paraId="11F783D1"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w:t>
      </w:r>
    </w:p>
    <w:p w14:paraId="5F88A58B"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тонометр;</w:t>
      </w:r>
    </w:p>
    <w:p w14:paraId="18439D51"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термометр безконтактний;</w:t>
      </w:r>
    </w:p>
    <w:p w14:paraId="74F6DB67"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w:t>
      </w:r>
    </w:p>
    <w:p w14:paraId="3D4BFA5A"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p>
    <w:p w14:paraId="26D012F5" w14:textId="77777777" w:rsidR="005F7EFD" w:rsidRDefault="005F7EFD" w:rsidP="005F7EFD">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аптечка для надання невідкладної допомоги.</w:t>
      </w:r>
    </w:p>
    <w:p w14:paraId="177406B1" w14:textId="77777777" w:rsidR="005F7EFD" w:rsidRDefault="005F7EFD" w:rsidP="005F7EFD">
      <w:pPr>
        <w:spacing w:after="0" w:line="240" w:lineRule="auto"/>
        <w:rPr>
          <w:rFonts w:ascii="Times New Roman" w:eastAsia="Times New Roman" w:hAnsi="Times New Roman" w:cs="Times New Roman"/>
          <w:sz w:val="24"/>
          <w:szCs w:val="24"/>
        </w:rPr>
      </w:pPr>
    </w:p>
    <w:p w14:paraId="593164EE" w14:textId="77777777" w:rsidR="005F7EFD" w:rsidRDefault="005F7EFD" w:rsidP="005F7EFD">
      <w:pPr>
        <w:spacing w:after="0" w:line="240" w:lineRule="auto"/>
        <w:rPr>
          <w:rFonts w:ascii="Times New Roman" w:eastAsia="Times New Roman" w:hAnsi="Times New Roman" w:cs="Times New Roman"/>
          <w:sz w:val="24"/>
          <w:szCs w:val="24"/>
        </w:rPr>
      </w:pPr>
    </w:p>
    <w:p w14:paraId="56F9D3E1" w14:textId="77777777" w:rsidR="005F7EFD" w:rsidRDefault="005F7EFD" w:rsidP="005F7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Інші вимоги:</w:t>
      </w:r>
    </w:p>
    <w:p w14:paraId="49423B46" w14:textId="77777777" w:rsidR="005F7EFD" w:rsidRDefault="005F7EFD" w:rsidP="005F7EFD">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w:t>
      </w:r>
    </w:p>
    <w:p w14:paraId="0CE8D2C9" w14:textId="77777777" w:rsidR="00000000" w:rsidRPr="005F7EFD" w:rsidRDefault="005F7EFD" w:rsidP="005F7EFD">
      <w:pPr>
        <w:numPr>
          <w:ilvl w:val="0"/>
          <w:numId w:val="9"/>
        </w:numPr>
        <w:spacing w:after="0" w:line="240" w:lineRule="auto"/>
        <w:jc w:val="both"/>
        <w:rPr>
          <w:rFonts w:ascii="Times New Roman" w:eastAsia="Times New Roman" w:hAnsi="Times New Roman" w:cs="Times New Roman"/>
          <w:color w:val="000000"/>
          <w:sz w:val="24"/>
          <w:szCs w:val="24"/>
        </w:rPr>
      </w:pPr>
      <w:r w:rsidRPr="005F7EFD">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sectPr w:rsidR="00F526A8" w:rsidRPr="005F7E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AC"/>
    <w:multiLevelType w:val="multilevel"/>
    <w:tmpl w:val="78C0D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D4ABE"/>
    <w:multiLevelType w:val="multilevel"/>
    <w:tmpl w:val="465C8D4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62A06"/>
    <w:multiLevelType w:val="multilevel"/>
    <w:tmpl w:val="D8525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46F80"/>
    <w:multiLevelType w:val="multilevel"/>
    <w:tmpl w:val="A21A6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BD4625"/>
    <w:multiLevelType w:val="multilevel"/>
    <w:tmpl w:val="861422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E3C6115"/>
    <w:multiLevelType w:val="multilevel"/>
    <w:tmpl w:val="41BE6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C1467"/>
    <w:multiLevelType w:val="multilevel"/>
    <w:tmpl w:val="D8944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07D9F"/>
    <w:multiLevelType w:val="multilevel"/>
    <w:tmpl w:val="43625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987575"/>
    <w:multiLevelType w:val="multilevel"/>
    <w:tmpl w:val="D9D42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2919C6"/>
    <w:multiLevelType w:val="multilevel"/>
    <w:tmpl w:val="EFC26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9D50AFA"/>
    <w:multiLevelType w:val="multilevel"/>
    <w:tmpl w:val="71D220B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265E8A"/>
    <w:multiLevelType w:val="multilevel"/>
    <w:tmpl w:val="5A4EC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EE4313"/>
    <w:multiLevelType w:val="multilevel"/>
    <w:tmpl w:val="CE146C5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6174883">
    <w:abstractNumId w:val="2"/>
  </w:num>
  <w:num w:numId="2" w16cid:durableId="1267693811">
    <w:abstractNumId w:val="0"/>
  </w:num>
  <w:num w:numId="3" w16cid:durableId="33963610">
    <w:abstractNumId w:val="12"/>
  </w:num>
  <w:num w:numId="4" w16cid:durableId="32078287">
    <w:abstractNumId w:val="7"/>
  </w:num>
  <w:num w:numId="5" w16cid:durableId="137890153">
    <w:abstractNumId w:val="10"/>
  </w:num>
  <w:num w:numId="6" w16cid:durableId="308219041">
    <w:abstractNumId w:val="5"/>
  </w:num>
  <w:num w:numId="7" w16cid:durableId="611939837">
    <w:abstractNumId w:val="11"/>
  </w:num>
  <w:num w:numId="8" w16cid:durableId="755905416">
    <w:abstractNumId w:val="3"/>
  </w:num>
  <w:num w:numId="9" w16cid:durableId="1233125607">
    <w:abstractNumId w:val="9"/>
  </w:num>
  <w:num w:numId="10" w16cid:durableId="1399934386">
    <w:abstractNumId w:val="8"/>
  </w:num>
  <w:num w:numId="11" w16cid:durableId="1308589007">
    <w:abstractNumId w:val="1"/>
  </w:num>
  <w:num w:numId="12" w16cid:durableId="2109886701">
    <w:abstractNumId w:val="6"/>
  </w:num>
  <w:num w:numId="13" w16cid:durableId="20835296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1B7AF3"/>
    <w:rsid w:val="004B4AC4"/>
    <w:rsid w:val="005A5F84"/>
    <w:rsid w:val="005F7EFD"/>
    <w:rsid w:val="0088265A"/>
    <w:rsid w:val="008D21C7"/>
    <w:rsid w:val="00DC37C0"/>
    <w:rsid w:val="00E00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3DCB"/>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5796</Words>
  <Characters>3304</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2023-08-18T09:48:00Z</dcterms:created>
  <dcterms:modified xsi:type="dcterms:W3CDTF">2023-08-18T09:48:00Z</dcterms:modified>
</cp:coreProperties>
</file>